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A887" w14:textId="77777777" w:rsidR="00BA75BF" w:rsidRPr="00EE17E3" w:rsidRDefault="00BA75BF" w:rsidP="00BA75BF">
      <w:pPr>
        <w:rPr>
          <w:b/>
          <w:sz w:val="28"/>
          <w:szCs w:val="28"/>
        </w:rPr>
      </w:pPr>
      <w:proofErr w:type="spellStart"/>
      <w:r w:rsidRPr="00EE17E3">
        <w:rPr>
          <w:b/>
          <w:sz w:val="28"/>
          <w:szCs w:val="28"/>
        </w:rPr>
        <w:t>Cairdeas</w:t>
      </w:r>
      <w:proofErr w:type="spellEnd"/>
      <w:r w:rsidRPr="00EE17E3">
        <w:rPr>
          <w:b/>
          <w:sz w:val="28"/>
          <w:szCs w:val="28"/>
        </w:rPr>
        <w:t xml:space="preserve"> Community Childcare Centre Child Safeguarding Statement</w:t>
      </w:r>
    </w:p>
    <w:p w14:paraId="705626D8" w14:textId="77777777" w:rsidR="00BA75BF" w:rsidRDefault="00BA75BF" w:rsidP="00BA75BF"/>
    <w:p w14:paraId="341D2A93" w14:textId="77777777" w:rsidR="00BA75BF" w:rsidRPr="002C67FA" w:rsidRDefault="00BA75BF" w:rsidP="00BA75BF">
      <w:pPr>
        <w:pStyle w:val="ListParagraph"/>
        <w:numPr>
          <w:ilvl w:val="0"/>
          <w:numId w:val="6"/>
        </w:numPr>
        <w:contextualSpacing/>
        <w:rPr>
          <w:b/>
        </w:rPr>
      </w:pPr>
      <w:r>
        <w:t xml:space="preserve"> </w:t>
      </w:r>
      <w:r w:rsidRPr="002C67FA">
        <w:rPr>
          <w:b/>
        </w:rPr>
        <w:t>NAME OF SERVICE AND ACTIVITIES PROVIDED</w:t>
      </w:r>
    </w:p>
    <w:p w14:paraId="5DF717DA" w14:textId="77777777" w:rsidR="00BA75BF" w:rsidRPr="002C67FA" w:rsidRDefault="00BA75BF" w:rsidP="00BA75BF">
      <w:pPr>
        <w:rPr>
          <w:b/>
        </w:rPr>
      </w:pPr>
    </w:p>
    <w:p w14:paraId="6B5AE6DA" w14:textId="77777777" w:rsidR="00BA75BF" w:rsidRDefault="00BA75BF" w:rsidP="00BA75BF">
      <w:proofErr w:type="spellStart"/>
      <w:r>
        <w:t>Cairdeas</w:t>
      </w:r>
      <w:proofErr w:type="spellEnd"/>
      <w:r>
        <w:t xml:space="preserve"> is a registered pre-school providing the following services for children aged 6 months to 13 years:  full day care for babies and preschool children; 4 ECCE preschool rooms; afterschool service and out of school service.</w:t>
      </w:r>
    </w:p>
    <w:p w14:paraId="19571F2D" w14:textId="77777777" w:rsidR="00BA75BF" w:rsidRDefault="00BA75BF" w:rsidP="00BA75BF"/>
    <w:p w14:paraId="3E53BD11" w14:textId="77777777" w:rsidR="00BA75BF" w:rsidRDefault="00BA75BF" w:rsidP="00BA75BF">
      <w:r>
        <w:t>The management structure is outlined in the following diagram:</w:t>
      </w:r>
      <w:bookmarkStart w:id="0" w:name="_Hlk506313019"/>
      <w:r w:rsidRPr="00C15D85">
        <w:t xml:space="preserve"> </w:t>
      </w:r>
    </w:p>
    <w:p w14:paraId="2D89061A" w14:textId="77777777" w:rsidR="00BA75BF" w:rsidRDefault="00BA75BF" w:rsidP="00BA75BF"/>
    <w:p w14:paraId="7CBBCD83" w14:textId="439641DF" w:rsidR="00BA75BF" w:rsidRDefault="00BA75BF" w:rsidP="00BA75BF">
      <w:pPr>
        <w:jc w:val="center"/>
      </w:pPr>
      <w:r w:rsidRPr="00226EE8">
        <w:rPr>
          <w:noProof/>
        </w:rPr>
        <w:drawing>
          <wp:inline distT="0" distB="0" distL="0" distR="0" wp14:anchorId="4CE08059" wp14:editId="5AA6945B">
            <wp:extent cx="4541520" cy="2628900"/>
            <wp:effectExtent l="0" t="0" r="0" b="0"/>
            <wp:docPr id="193345777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57776" name="Picture 1" descr="A diagram of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1520" cy="2628900"/>
                    </a:xfrm>
                    <a:prstGeom prst="rect">
                      <a:avLst/>
                    </a:prstGeom>
                    <a:noFill/>
                    <a:ln>
                      <a:noFill/>
                    </a:ln>
                  </pic:spPr>
                </pic:pic>
              </a:graphicData>
            </a:graphic>
          </wp:inline>
        </w:drawing>
      </w:r>
    </w:p>
    <w:p w14:paraId="4BC81206" w14:textId="77777777" w:rsidR="00BA75BF" w:rsidRDefault="00BA75BF" w:rsidP="00BA75BF"/>
    <w:p w14:paraId="55685EB3" w14:textId="77777777" w:rsidR="00BA75BF" w:rsidRPr="002C1160" w:rsidRDefault="00BA75BF" w:rsidP="00BA75BF"/>
    <w:p w14:paraId="2005CFCC" w14:textId="77777777" w:rsidR="00BA75BF" w:rsidRDefault="00BA75BF" w:rsidP="00BA75BF">
      <w:r>
        <w:tab/>
      </w:r>
      <w:r>
        <w:tab/>
      </w:r>
      <w:bookmarkEnd w:id="0"/>
      <w:r>
        <w:t>2.</w:t>
      </w:r>
      <w:r w:rsidRPr="002C67FA">
        <w:rPr>
          <w:b/>
        </w:rPr>
        <w:t>COMMITMENT TO SAFEGUARD CHILDREN FROM HARM</w:t>
      </w:r>
    </w:p>
    <w:p w14:paraId="1A0185A0" w14:textId="77777777" w:rsidR="00BA75BF" w:rsidRDefault="00BA75BF" w:rsidP="00BA75BF">
      <w:pPr>
        <w:ind w:left="720" w:hanging="720"/>
      </w:pPr>
    </w:p>
    <w:p w14:paraId="47700DA9" w14:textId="77777777" w:rsidR="00BA75BF" w:rsidRDefault="00BA75BF" w:rsidP="00BA75BF">
      <w:pPr>
        <w:pStyle w:val="ListParagraph"/>
        <w:numPr>
          <w:ilvl w:val="0"/>
          <w:numId w:val="5"/>
        </w:numPr>
        <w:contextualSpacing/>
      </w:pPr>
      <w:proofErr w:type="spellStart"/>
      <w:r>
        <w:t>Cairdeas</w:t>
      </w:r>
      <w:proofErr w:type="spellEnd"/>
      <w:r>
        <w:t xml:space="preserve"> is committed to safeguarding the children in our care and to providing a safe environment in which they can play, learn and develop.</w:t>
      </w:r>
    </w:p>
    <w:p w14:paraId="30C8F1A0" w14:textId="77777777" w:rsidR="00BA75BF" w:rsidRDefault="00BA75BF" w:rsidP="00BA75BF">
      <w:pPr>
        <w:pStyle w:val="ListParagraph"/>
        <w:numPr>
          <w:ilvl w:val="0"/>
          <w:numId w:val="5"/>
        </w:numPr>
        <w:contextualSpacing/>
      </w:pPr>
      <w:r>
        <w:t xml:space="preserve">We believe that the welfare of the children attending </w:t>
      </w:r>
      <w:proofErr w:type="spellStart"/>
      <w:r>
        <w:t>Cairdeas</w:t>
      </w:r>
      <w:proofErr w:type="spellEnd"/>
      <w:r>
        <w:t xml:space="preserve"> is paramount.  We are committed to child-centred practice in all our work with children.</w:t>
      </w:r>
    </w:p>
    <w:p w14:paraId="27EA49D0" w14:textId="77777777" w:rsidR="00BA75BF" w:rsidRDefault="00BA75BF" w:rsidP="00BA75BF">
      <w:pPr>
        <w:pStyle w:val="ListParagraph"/>
        <w:numPr>
          <w:ilvl w:val="0"/>
          <w:numId w:val="5"/>
        </w:numPr>
        <w:contextualSpacing/>
      </w:pPr>
      <w:r>
        <w:t>We are committed to upholding the rights of every child and young person who attends our service, including the rights to be kept safe and protected from harm, to be listened to and heard.</w:t>
      </w:r>
    </w:p>
    <w:p w14:paraId="621E7D5D" w14:textId="77777777" w:rsidR="00BA75BF" w:rsidRDefault="00BA75BF" w:rsidP="00BA75BF">
      <w:pPr>
        <w:pStyle w:val="ListParagraph"/>
        <w:numPr>
          <w:ilvl w:val="0"/>
          <w:numId w:val="5"/>
        </w:numPr>
        <w:contextualSpacing/>
      </w:pPr>
      <w:r>
        <w:t xml:space="preserve">Our policy and procedures to safeguard children and young people reflect national policy and legislation and are underpinned by Children First: National Guidance for the Protection and Welfare of Children 2017; </w:t>
      </w:r>
      <w:proofErr w:type="spellStart"/>
      <w:r>
        <w:t>Tusla</w:t>
      </w:r>
      <w:proofErr w:type="spellEnd"/>
      <w:r>
        <w:t xml:space="preserve"> children First – Child Safeguarding Guide 2017; and the Children First Act 2015.</w:t>
      </w:r>
    </w:p>
    <w:p w14:paraId="46BC3998" w14:textId="77777777" w:rsidR="00BA75BF" w:rsidRDefault="00BA75BF" w:rsidP="00BA75BF">
      <w:pPr>
        <w:pStyle w:val="ListParagraph"/>
        <w:numPr>
          <w:ilvl w:val="0"/>
          <w:numId w:val="5"/>
        </w:numPr>
        <w:contextualSpacing/>
      </w:pPr>
      <w:r>
        <w:t>Our policy declaration applies to all paid educators, volunteers, board members and students on work placement within our organisation.  All board members, educators, volunteers and students must sign up to and abide by the policies, procedures and guidance encompassed by this policy declaration and our child safeguarding policy and accompanying procedures.</w:t>
      </w:r>
    </w:p>
    <w:p w14:paraId="3DFA49C5" w14:textId="77777777" w:rsidR="00BA75BF" w:rsidRDefault="00BA75BF" w:rsidP="00BA75BF">
      <w:pPr>
        <w:pStyle w:val="ListParagraph"/>
        <w:numPr>
          <w:ilvl w:val="0"/>
          <w:numId w:val="5"/>
        </w:numPr>
        <w:contextualSpacing/>
      </w:pPr>
      <w:r>
        <w:t>We will review our child safeguarding statement and accompanying child safeguarding policies and procedures every 2 years, or sooner if necessary due to service issues or changes in legislation or national policy.</w:t>
      </w:r>
    </w:p>
    <w:p w14:paraId="45ECE455" w14:textId="77777777" w:rsidR="00BA75BF" w:rsidRDefault="00BA75BF" w:rsidP="00BA75BF"/>
    <w:p w14:paraId="2C005B95" w14:textId="77777777" w:rsidR="00BA75BF" w:rsidRDefault="00BA75BF" w:rsidP="00BA75BF"/>
    <w:p w14:paraId="24C640A4" w14:textId="77777777" w:rsidR="00BA75BF" w:rsidRDefault="00BA75BF" w:rsidP="00BA75BF"/>
    <w:p w14:paraId="64AAA16D" w14:textId="77777777" w:rsidR="00BA75BF" w:rsidRDefault="00BA75BF" w:rsidP="00BA75BF"/>
    <w:p w14:paraId="00FFC83D" w14:textId="77777777" w:rsidR="00BA75BF" w:rsidRDefault="00BA75BF" w:rsidP="00BA75BF">
      <w:pPr>
        <w:rPr>
          <w:b/>
        </w:rPr>
      </w:pPr>
    </w:p>
    <w:p w14:paraId="6FB18660" w14:textId="77777777" w:rsidR="00BA75BF" w:rsidRPr="001079CD" w:rsidRDefault="00BA75BF" w:rsidP="00BA75BF">
      <w:pPr>
        <w:rPr>
          <w:b/>
        </w:rPr>
      </w:pPr>
      <w:r w:rsidRPr="007E3285">
        <w:rPr>
          <w:b/>
        </w:rPr>
        <w:t>Designated Liaison Person for Child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A75BF" w14:paraId="3243F01E" w14:textId="77777777" w:rsidTr="000D517D">
        <w:tc>
          <w:tcPr>
            <w:tcW w:w="4508" w:type="dxa"/>
            <w:shd w:val="clear" w:color="auto" w:fill="auto"/>
          </w:tcPr>
          <w:p w14:paraId="087D1641" w14:textId="77777777" w:rsidR="00BA75BF" w:rsidRDefault="00BA75BF" w:rsidP="000D517D">
            <w:r>
              <w:t>DLP</w:t>
            </w:r>
          </w:p>
        </w:tc>
        <w:tc>
          <w:tcPr>
            <w:tcW w:w="4508" w:type="dxa"/>
            <w:shd w:val="clear" w:color="auto" w:fill="auto"/>
          </w:tcPr>
          <w:p w14:paraId="41CB608E" w14:textId="77777777" w:rsidR="00BA75BF" w:rsidRDefault="00BA75BF" w:rsidP="000D517D">
            <w:r>
              <w:t>Deputy</w:t>
            </w:r>
          </w:p>
        </w:tc>
      </w:tr>
      <w:tr w:rsidR="00BA75BF" w14:paraId="276FBD31" w14:textId="77777777" w:rsidTr="000D517D">
        <w:tc>
          <w:tcPr>
            <w:tcW w:w="4508" w:type="dxa"/>
            <w:shd w:val="clear" w:color="auto" w:fill="auto"/>
          </w:tcPr>
          <w:p w14:paraId="735F8224" w14:textId="77777777" w:rsidR="00BA75BF" w:rsidRDefault="00BA75BF" w:rsidP="000D517D">
            <w:r>
              <w:t>Marie Callaghan    085 7294311</w:t>
            </w:r>
          </w:p>
        </w:tc>
        <w:tc>
          <w:tcPr>
            <w:tcW w:w="4508" w:type="dxa"/>
            <w:shd w:val="clear" w:color="auto" w:fill="auto"/>
          </w:tcPr>
          <w:p w14:paraId="321097B7" w14:textId="77777777" w:rsidR="00BA75BF" w:rsidRDefault="00BA75BF" w:rsidP="000D517D">
            <w:proofErr w:type="spellStart"/>
            <w:r>
              <w:t>Fidelma</w:t>
            </w:r>
            <w:proofErr w:type="spellEnd"/>
            <w:r>
              <w:t xml:space="preserve"> Sheridan    044 9379346</w:t>
            </w:r>
          </w:p>
          <w:p w14:paraId="41990C0A" w14:textId="77777777" w:rsidR="00BA75BF" w:rsidRDefault="00BA75BF" w:rsidP="000D517D">
            <w:r>
              <w:t xml:space="preserve">Olga Nikitina           044 9379346  </w:t>
            </w:r>
          </w:p>
        </w:tc>
      </w:tr>
    </w:tbl>
    <w:p w14:paraId="04B9C750" w14:textId="77777777" w:rsidR="00BA75BF" w:rsidRDefault="00BA75BF" w:rsidP="00BA75BF">
      <w:pPr>
        <w:rPr>
          <w:b/>
        </w:rPr>
      </w:pPr>
      <w:r>
        <w:t xml:space="preserve">3. </w:t>
      </w:r>
      <w:r w:rsidRPr="002C67FA">
        <w:rPr>
          <w:b/>
        </w:rPr>
        <w:t>RISK ASSESSMENT</w:t>
      </w:r>
    </w:p>
    <w:p w14:paraId="661FF89D" w14:textId="77777777" w:rsidR="00BA75BF" w:rsidRDefault="00BA75BF" w:rsidP="00BA75BF">
      <w:pPr>
        <w:rPr>
          <w:b/>
        </w:rPr>
      </w:pPr>
    </w:p>
    <w:p w14:paraId="739193D8" w14:textId="77777777" w:rsidR="00BA75BF" w:rsidRDefault="00BA75BF" w:rsidP="00BA75BF">
      <w:r w:rsidRPr="00FF11B4">
        <w:t>In accordance with the Children First Act 2015,</w:t>
      </w:r>
      <w:r>
        <w:t xml:space="preserve"> the Board of Management in conjunction with the manager has carried out an assessment of any potential for harm to a child while attending </w:t>
      </w:r>
      <w:proofErr w:type="spellStart"/>
      <w:r>
        <w:t>Cairdeas</w:t>
      </w:r>
      <w:proofErr w:type="spellEnd"/>
      <w:r>
        <w:t xml:space="preserve"> or participating in </w:t>
      </w:r>
      <w:proofErr w:type="spellStart"/>
      <w:r>
        <w:t>Cairdeas</w:t>
      </w:r>
      <w:proofErr w:type="spellEnd"/>
      <w:r>
        <w:t xml:space="preserve"> activities.  A written assessment setting out the areas of risk identified and our procedures for managing those risks is summarised below:</w:t>
      </w:r>
    </w:p>
    <w:p w14:paraId="32E1CC7E" w14:textId="77777777" w:rsidR="00BA75BF" w:rsidRDefault="00BA75BF" w:rsidP="00BA7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BA75BF" w14:paraId="0E74131C" w14:textId="77777777" w:rsidTr="000D517D">
        <w:tc>
          <w:tcPr>
            <w:tcW w:w="5228" w:type="dxa"/>
            <w:shd w:val="clear" w:color="auto" w:fill="auto"/>
          </w:tcPr>
          <w:p w14:paraId="1B6EBD8A" w14:textId="77777777" w:rsidR="00BA75BF" w:rsidRDefault="00BA75BF" w:rsidP="000D517D">
            <w:r>
              <w:t>Risk identified</w:t>
            </w:r>
          </w:p>
          <w:p w14:paraId="026A20B7" w14:textId="77777777" w:rsidR="00BA75BF" w:rsidRDefault="00BA75BF" w:rsidP="000D517D"/>
        </w:tc>
        <w:tc>
          <w:tcPr>
            <w:tcW w:w="5228" w:type="dxa"/>
            <w:shd w:val="clear" w:color="auto" w:fill="auto"/>
          </w:tcPr>
          <w:p w14:paraId="3C75CE31" w14:textId="77777777" w:rsidR="00BA75BF" w:rsidRDefault="00BA75BF" w:rsidP="000D517D">
            <w:r>
              <w:t>Policies and/or Procedures in place to manage Risk</w:t>
            </w:r>
          </w:p>
        </w:tc>
      </w:tr>
      <w:tr w:rsidR="00BA75BF" w14:paraId="01DBBAE1" w14:textId="77777777" w:rsidTr="000D517D">
        <w:tc>
          <w:tcPr>
            <w:tcW w:w="5228" w:type="dxa"/>
            <w:shd w:val="clear" w:color="auto" w:fill="auto"/>
          </w:tcPr>
          <w:p w14:paraId="160DD378" w14:textId="77777777" w:rsidR="00BA75BF" w:rsidRDefault="00BA75BF" w:rsidP="000D517D">
            <w:r>
              <w:t>Unauthorised persons collecting children</w:t>
            </w:r>
          </w:p>
        </w:tc>
        <w:tc>
          <w:tcPr>
            <w:tcW w:w="5228" w:type="dxa"/>
            <w:shd w:val="clear" w:color="auto" w:fill="auto"/>
          </w:tcPr>
          <w:p w14:paraId="2B766236" w14:textId="77777777" w:rsidR="00BA75BF" w:rsidRDefault="00BA75BF" w:rsidP="000D517D">
            <w:r>
              <w:t>Arrivals &amp; Departures Policy</w:t>
            </w:r>
          </w:p>
          <w:p w14:paraId="77A26D42" w14:textId="77777777" w:rsidR="00BA75BF" w:rsidRDefault="00BA75BF" w:rsidP="000D517D">
            <w:r>
              <w:t>Child Registration Form – only those names on registration form allowed to collect child.</w:t>
            </w:r>
          </w:p>
          <w:p w14:paraId="2D466D4C" w14:textId="77777777" w:rsidR="00BA75BF" w:rsidRDefault="00BA75BF" w:rsidP="000D517D">
            <w:r>
              <w:t>Visitors must sign visitors book at reception</w:t>
            </w:r>
          </w:p>
        </w:tc>
      </w:tr>
      <w:tr w:rsidR="00BA75BF" w14:paraId="0618103C" w14:textId="77777777" w:rsidTr="000D517D">
        <w:tc>
          <w:tcPr>
            <w:tcW w:w="5228" w:type="dxa"/>
            <w:shd w:val="clear" w:color="auto" w:fill="auto"/>
          </w:tcPr>
          <w:p w14:paraId="659CFB0A" w14:textId="77777777" w:rsidR="00BA75BF" w:rsidRDefault="00BA75BF" w:rsidP="000D517D">
            <w:r>
              <w:t>Inappropriate control of children’s behaviours</w:t>
            </w:r>
          </w:p>
        </w:tc>
        <w:tc>
          <w:tcPr>
            <w:tcW w:w="5228" w:type="dxa"/>
            <w:shd w:val="clear" w:color="auto" w:fill="auto"/>
          </w:tcPr>
          <w:p w14:paraId="52579C68" w14:textId="77777777" w:rsidR="00BA75BF" w:rsidRDefault="00BA75BF" w:rsidP="000D517D">
            <w:r>
              <w:t>Positive Behaviour Management Policy</w:t>
            </w:r>
          </w:p>
        </w:tc>
      </w:tr>
      <w:tr w:rsidR="00BA75BF" w14:paraId="08FFF46C" w14:textId="77777777" w:rsidTr="000D517D">
        <w:tc>
          <w:tcPr>
            <w:tcW w:w="5228" w:type="dxa"/>
            <w:shd w:val="clear" w:color="auto" w:fill="auto"/>
          </w:tcPr>
          <w:p w14:paraId="64338817" w14:textId="77777777" w:rsidR="00BA75BF" w:rsidRDefault="00BA75BF" w:rsidP="000D517D">
            <w:r>
              <w:t xml:space="preserve">Child missing when leaving school for </w:t>
            </w:r>
            <w:proofErr w:type="spellStart"/>
            <w:r>
              <w:t>Cairdeas</w:t>
            </w:r>
            <w:proofErr w:type="spellEnd"/>
          </w:p>
        </w:tc>
        <w:tc>
          <w:tcPr>
            <w:tcW w:w="5228" w:type="dxa"/>
            <w:shd w:val="clear" w:color="auto" w:fill="auto"/>
          </w:tcPr>
          <w:p w14:paraId="27F8C056" w14:textId="77777777" w:rsidR="00BA75BF" w:rsidRDefault="00BA75BF" w:rsidP="000D517D">
            <w:r>
              <w:t>Procedure for collecting children from school</w:t>
            </w:r>
          </w:p>
          <w:p w14:paraId="0CF75EE3" w14:textId="77777777" w:rsidR="00BA75BF" w:rsidRDefault="00BA75BF" w:rsidP="000D517D">
            <w:r>
              <w:t>Appropriate educators: child ratios observed</w:t>
            </w:r>
          </w:p>
        </w:tc>
      </w:tr>
      <w:tr w:rsidR="00BA75BF" w14:paraId="7FA1D622" w14:textId="77777777" w:rsidTr="000D517D">
        <w:tc>
          <w:tcPr>
            <w:tcW w:w="5228" w:type="dxa"/>
            <w:shd w:val="clear" w:color="auto" w:fill="auto"/>
          </w:tcPr>
          <w:p w14:paraId="5E50916C" w14:textId="77777777" w:rsidR="00BA75BF" w:rsidRDefault="00BA75BF" w:rsidP="000D517D">
            <w:r>
              <w:t>Recruitment of Educators</w:t>
            </w:r>
          </w:p>
        </w:tc>
        <w:tc>
          <w:tcPr>
            <w:tcW w:w="5228" w:type="dxa"/>
            <w:shd w:val="clear" w:color="auto" w:fill="auto"/>
          </w:tcPr>
          <w:p w14:paraId="53E7D34B" w14:textId="77777777" w:rsidR="00BA75BF" w:rsidRDefault="00BA75BF" w:rsidP="000D517D">
            <w:r>
              <w:t>Recruitment Policy &amp; Induction Procedure to be updated to reflect new Children First Guidance 2017</w:t>
            </w:r>
          </w:p>
        </w:tc>
      </w:tr>
    </w:tbl>
    <w:p w14:paraId="7EA0DA26" w14:textId="77777777" w:rsidR="00BA75BF" w:rsidRDefault="00BA75BF" w:rsidP="00BA75BF"/>
    <w:p w14:paraId="7BDDD11F" w14:textId="77777777" w:rsidR="00BA75BF" w:rsidRDefault="00BA75BF" w:rsidP="00BA75BF"/>
    <w:p w14:paraId="07AC9311" w14:textId="77777777" w:rsidR="00BA75BF" w:rsidRDefault="00BA75BF" w:rsidP="00BA75BF">
      <w:pPr>
        <w:rPr>
          <w:b/>
        </w:rPr>
      </w:pPr>
      <w:r>
        <w:t xml:space="preserve">4. </w:t>
      </w:r>
      <w:r>
        <w:rPr>
          <w:b/>
        </w:rPr>
        <w:t>CHILD SAFEGUARDING POLICIES AND PROCEDURES</w:t>
      </w:r>
    </w:p>
    <w:p w14:paraId="0292AFF2" w14:textId="77777777" w:rsidR="00BA75BF" w:rsidRPr="002C67FA" w:rsidRDefault="00BA75BF" w:rsidP="00BA75BF">
      <w:pPr>
        <w:rPr>
          <w:b/>
        </w:rPr>
      </w:pPr>
    </w:p>
    <w:p w14:paraId="5074964D" w14:textId="77777777" w:rsidR="00BA75BF" w:rsidRDefault="00BA75BF" w:rsidP="00BA75BF">
      <w:r>
        <w:t>As required by the Children First Act, 2015, Children First National Guidance for Protection and Welfare of Children 2017 and the Guidance for Developing a Child Safeguarding statement for Early Years Services 2018, the following safeguarding policies/procedures/measures are in place:</w:t>
      </w:r>
    </w:p>
    <w:p w14:paraId="23B6FB71" w14:textId="77777777" w:rsidR="00BA75BF" w:rsidRDefault="00BA75BF" w:rsidP="00BA75BF"/>
    <w:p w14:paraId="3DD8E502" w14:textId="77777777" w:rsidR="00BA75BF" w:rsidRPr="00534AAE" w:rsidRDefault="00BA75BF" w:rsidP="00BA75BF">
      <w:pPr>
        <w:rPr>
          <w:u w:val="single"/>
        </w:rPr>
      </w:pPr>
      <w:r>
        <w:t>The policies identified in point 3 above were updated on 27</w:t>
      </w:r>
      <w:r w:rsidRPr="00DB486C">
        <w:rPr>
          <w:vertAlign w:val="superscript"/>
        </w:rPr>
        <w:t>th</w:t>
      </w:r>
      <w:r>
        <w:t xml:space="preserve"> January 2023</w:t>
      </w:r>
    </w:p>
    <w:p w14:paraId="44D65817" w14:textId="77777777" w:rsidR="00BA75BF" w:rsidRDefault="00BA75BF" w:rsidP="00BA75BF"/>
    <w:p w14:paraId="6DFE4671" w14:textId="77777777" w:rsidR="00BA75BF" w:rsidRDefault="00BA75BF" w:rsidP="00BA75BF">
      <w:r>
        <w:t>Procedures to maintain a list of mandated persons under the Children First Act, 2015 to protect all children from harm by abuse.</w:t>
      </w:r>
    </w:p>
    <w:p w14:paraId="4EE13FF5" w14:textId="77777777" w:rsidR="00BA75BF" w:rsidRDefault="00BA75BF" w:rsidP="00BA75BF"/>
    <w:p w14:paraId="325F6ADA" w14:textId="77777777" w:rsidR="00BA75BF" w:rsidRDefault="00BA75BF" w:rsidP="00BA75BF">
      <w:r>
        <w:t>A Relevant Person has been appointed.</w:t>
      </w:r>
    </w:p>
    <w:p w14:paraId="119306AA" w14:textId="77777777" w:rsidR="00BA75BF" w:rsidRDefault="00BA75BF" w:rsidP="00BA75BF"/>
    <w:p w14:paraId="50735696" w14:textId="77777777" w:rsidR="00BA75BF" w:rsidRDefault="00BA75BF" w:rsidP="00BA75BF">
      <w:r>
        <w:t>A Designated Liaison Person and Deputies have been appointed.</w:t>
      </w:r>
    </w:p>
    <w:p w14:paraId="73CDA67C" w14:textId="77777777" w:rsidR="00BA75BF" w:rsidRDefault="00BA75BF" w:rsidP="00BA75BF"/>
    <w:p w14:paraId="3378D5C3" w14:textId="77777777" w:rsidR="00BA75BF" w:rsidRDefault="00BA75BF" w:rsidP="00BA75BF">
      <w:r>
        <w:t>Child Protection and Welfare Reporting Procedures</w:t>
      </w:r>
    </w:p>
    <w:p w14:paraId="3DAD7747" w14:textId="77777777" w:rsidR="00BA75BF" w:rsidRDefault="00BA75BF" w:rsidP="00BA75BF"/>
    <w:p w14:paraId="42C5A5AD" w14:textId="77777777" w:rsidR="00BA75BF" w:rsidRDefault="00BA75BF" w:rsidP="00BA75BF">
      <w:r>
        <w:t>Confidentiality Policy</w:t>
      </w:r>
    </w:p>
    <w:p w14:paraId="3371B13E" w14:textId="77777777" w:rsidR="00BA75BF" w:rsidRDefault="00BA75BF" w:rsidP="00BA75BF"/>
    <w:p w14:paraId="2BA977BC" w14:textId="77777777" w:rsidR="00BA75BF" w:rsidRDefault="00BA75BF" w:rsidP="00BA75BF">
      <w:r>
        <w:lastRenderedPageBreak/>
        <w:t>Policy for Dealing with Allegations of Abuse or Neglect Against Employees</w:t>
      </w:r>
    </w:p>
    <w:p w14:paraId="1F632377" w14:textId="77777777" w:rsidR="00BA75BF" w:rsidRDefault="00BA75BF" w:rsidP="00BA75BF"/>
    <w:p w14:paraId="3954609A" w14:textId="77777777" w:rsidR="00BA75BF" w:rsidRDefault="00BA75BF" w:rsidP="00BA75BF">
      <w:r>
        <w:t>Procedure for Managing Child Protection Records</w:t>
      </w:r>
    </w:p>
    <w:p w14:paraId="750ABBA6" w14:textId="77777777" w:rsidR="00BA75BF" w:rsidRDefault="00BA75BF" w:rsidP="00BA75BF"/>
    <w:p w14:paraId="37CDC8FD" w14:textId="77777777" w:rsidR="00BA75BF" w:rsidRDefault="00BA75BF" w:rsidP="00BA75BF">
      <w:r>
        <w:t>Recruitment Policy</w:t>
      </w:r>
    </w:p>
    <w:p w14:paraId="6CA46B26" w14:textId="77777777" w:rsidR="00BA75BF" w:rsidRDefault="00BA75BF" w:rsidP="00BA75BF"/>
    <w:p w14:paraId="7AAF7774" w14:textId="77777777" w:rsidR="00BA75BF" w:rsidRDefault="00BA75BF" w:rsidP="00BA75BF">
      <w:r>
        <w:t>Garda Vetting Policy</w:t>
      </w:r>
    </w:p>
    <w:p w14:paraId="388697A6" w14:textId="77777777" w:rsidR="00BA75BF" w:rsidRDefault="00BA75BF" w:rsidP="00BA75BF"/>
    <w:p w14:paraId="1E74948C" w14:textId="77777777" w:rsidR="00BA75BF" w:rsidRDefault="00BA75BF" w:rsidP="00BA75BF">
      <w:r>
        <w:t>Code of Behaviour for Working with Children</w:t>
      </w:r>
    </w:p>
    <w:p w14:paraId="79737F25" w14:textId="77777777" w:rsidR="00BA75BF" w:rsidRDefault="00BA75BF" w:rsidP="00BA75BF"/>
    <w:p w14:paraId="5EE1A8CC" w14:textId="77777777" w:rsidR="00BA75BF" w:rsidRDefault="00BA75BF" w:rsidP="00BA75BF">
      <w:r>
        <w:t>Induction Policy (which includes procedures to inform new educators about the Child Safeguarding Statement and accompanying safeguarding policies and procedures and Children First 2015).</w:t>
      </w:r>
    </w:p>
    <w:p w14:paraId="12158BC7" w14:textId="77777777" w:rsidR="00BA75BF" w:rsidRDefault="00BA75BF" w:rsidP="00BA75BF"/>
    <w:p w14:paraId="5FA019D2" w14:textId="77777777" w:rsidR="00BA75BF" w:rsidRDefault="00BA75BF" w:rsidP="00BA75BF">
      <w:r>
        <w:t xml:space="preserve">All educators have completed the </w:t>
      </w:r>
      <w:proofErr w:type="spellStart"/>
      <w:r>
        <w:t>Tusla</w:t>
      </w:r>
      <w:proofErr w:type="spellEnd"/>
      <w:r>
        <w:t xml:space="preserve"> eLearning module – </w:t>
      </w:r>
      <w:r w:rsidRPr="00793A6B">
        <w:rPr>
          <w:i/>
        </w:rPr>
        <w:t>Introduction to Children First</w:t>
      </w:r>
      <w:r>
        <w:t xml:space="preserve"> and relevant educators have attended </w:t>
      </w:r>
      <w:r w:rsidRPr="00D258F5">
        <w:rPr>
          <w:i/>
          <w:iCs/>
        </w:rPr>
        <w:t>Children First Child Protection Training</w:t>
      </w:r>
      <w:r>
        <w:t>.</w:t>
      </w:r>
    </w:p>
    <w:p w14:paraId="1C0B86E6" w14:textId="77777777" w:rsidR="00BA75BF" w:rsidRDefault="00BA75BF" w:rsidP="00BA75BF"/>
    <w:p w14:paraId="0142F7D5" w14:textId="77777777" w:rsidR="00BA75BF" w:rsidRDefault="00BA75BF" w:rsidP="00BA75BF">
      <w:r>
        <w:t>Educators have access to regular Supervision and Support in line with the service policy.</w:t>
      </w:r>
    </w:p>
    <w:p w14:paraId="012A446E" w14:textId="77777777" w:rsidR="00BA75BF" w:rsidRDefault="00BA75BF" w:rsidP="00BA75BF"/>
    <w:p w14:paraId="4D8FDD38" w14:textId="77777777" w:rsidR="00BA75BF" w:rsidRDefault="00BA75BF" w:rsidP="00BA75BF">
      <w:r>
        <w:t>Complaints Policy</w:t>
      </w:r>
    </w:p>
    <w:p w14:paraId="23268798" w14:textId="77777777" w:rsidR="00BA75BF" w:rsidRDefault="00BA75BF" w:rsidP="00BA75BF"/>
    <w:p w14:paraId="182CA012" w14:textId="77777777" w:rsidR="00BA75BF" w:rsidRDefault="00BA75BF" w:rsidP="00BA75BF">
      <w:r>
        <w:t>Policy for Managing Outings</w:t>
      </w:r>
    </w:p>
    <w:p w14:paraId="0305A1D1" w14:textId="77777777" w:rsidR="00BA75BF" w:rsidRDefault="00BA75BF" w:rsidP="00BA75BF"/>
    <w:p w14:paraId="0A1D8926" w14:textId="77777777" w:rsidR="00BA75BF" w:rsidRDefault="00BA75BF" w:rsidP="00BA75BF">
      <w:r>
        <w:t>Policy for Managing Accidents and Incidents</w:t>
      </w:r>
    </w:p>
    <w:p w14:paraId="2A232F74" w14:textId="77777777" w:rsidR="00BA75BF" w:rsidRDefault="00BA75BF" w:rsidP="00BA75BF"/>
    <w:p w14:paraId="22E04BE6" w14:textId="77777777" w:rsidR="00BA75BF" w:rsidRDefault="00BA75BF" w:rsidP="00BA75BF">
      <w:r>
        <w:t>Social Media Management Policy</w:t>
      </w:r>
    </w:p>
    <w:p w14:paraId="11CC8E30" w14:textId="77777777" w:rsidR="00BA75BF" w:rsidRDefault="00BA75BF" w:rsidP="00BA75BF"/>
    <w:p w14:paraId="6F77782D" w14:textId="77777777" w:rsidR="00BA75BF" w:rsidRDefault="00BA75BF" w:rsidP="00BA75BF"/>
    <w:p w14:paraId="554A4966" w14:textId="77777777" w:rsidR="00BA75BF" w:rsidRDefault="00BA75BF" w:rsidP="00BA75BF">
      <w:pPr>
        <w:rPr>
          <w:b/>
        </w:rPr>
      </w:pPr>
      <w:r>
        <w:t>5.</w:t>
      </w:r>
      <w:r>
        <w:tab/>
      </w:r>
      <w:r w:rsidRPr="00793A6B">
        <w:rPr>
          <w:b/>
        </w:rPr>
        <w:t>IMP</w:t>
      </w:r>
      <w:r>
        <w:rPr>
          <w:b/>
        </w:rPr>
        <w:t>LEME</w:t>
      </w:r>
      <w:r w:rsidRPr="00793A6B">
        <w:rPr>
          <w:b/>
        </w:rPr>
        <w:t>NTATION AND REVIEW</w:t>
      </w:r>
    </w:p>
    <w:p w14:paraId="1DEEB7A2" w14:textId="77777777" w:rsidR="00BA75BF" w:rsidRDefault="00BA75BF" w:rsidP="00BA75BF">
      <w:pPr>
        <w:rPr>
          <w:b/>
        </w:rPr>
      </w:pPr>
    </w:p>
    <w:p w14:paraId="6A0772B4" w14:textId="77777777" w:rsidR="00BA75BF" w:rsidRDefault="00BA75BF" w:rsidP="00BA75BF">
      <w:r w:rsidRPr="00793A6B">
        <w:t>We recognise</w:t>
      </w:r>
      <w:r>
        <w:t xml:space="preserve"> that implementation is an ongoing process.  Our service is committed to the implementation of this Child Safeguarding Statement and the accompanying child safeguarding policies and procedures that support our intention to keep children safe from harm while attending </w:t>
      </w:r>
      <w:proofErr w:type="spellStart"/>
      <w:r>
        <w:t>Cairdeas</w:t>
      </w:r>
      <w:proofErr w:type="spellEnd"/>
      <w:r>
        <w:t>.</w:t>
      </w:r>
    </w:p>
    <w:p w14:paraId="3AC84DB7" w14:textId="77777777" w:rsidR="00BA75BF" w:rsidRDefault="00BA75BF" w:rsidP="00BA75BF"/>
    <w:p w14:paraId="315A35A8" w14:textId="77777777" w:rsidR="00BA75BF" w:rsidRDefault="00BA75BF" w:rsidP="00BA75BF">
      <w:r>
        <w:t>This Statement will be reviewed every 2 years or as soon as practicable after there has been a material change in any matter to which the statement refers.</w:t>
      </w:r>
    </w:p>
    <w:p w14:paraId="6CC92F24" w14:textId="77777777" w:rsidR="00BA75BF" w:rsidRDefault="00BA75BF" w:rsidP="00BA75BF"/>
    <w:p w14:paraId="7D22725C" w14:textId="77777777" w:rsidR="00BA75BF" w:rsidRDefault="00BA75BF" w:rsidP="00BA75BF">
      <w:r>
        <w:t xml:space="preserve">This Statement has been published on the service website and is displayed in the centre.  It has been provided to all educators, volunteers and any other persons involved with </w:t>
      </w:r>
      <w:proofErr w:type="spellStart"/>
      <w:r>
        <w:t>Cairdeas</w:t>
      </w:r>
      <w:proofErr w:type="spellEnd"/>
      <w:r>
        <w:t xml:space="preserve">.  It is readily accessible to parents and guardians on request.  A copy of this Statement will be made available to </w:t>
      </w:r>
      <w:proofErr w:type="spellStart"/>
      <w:r>
        <w:t>Tusla</w:t>
      </w:r>
      <w:proofErr w:type="spellEnd"/>
      <w:r>
        <w:t xml:space="preserve"> on request.</w:t>
      </w:r>
    </w:p>
    <w:p w14:paraId="2D8A1E0C" w14:textId="77777777" w:rsidR="00BA75BF" w:rsidRDefault="00BA75BF" w:rsidP="00BA75BF"/>
    <w:p w14:paraId="26AF781F" w14:textId="77777777" w:rsidR="00BA75BF" w:rsidRDefault="00BA75BF" w:rsidP="00BA75BF">
      <w:r>
        <w:t>Signed _______________________________________      Date __________________________</w:t>
      </w:r>
    </w:p>
    <w:p w14:paraId="349FF4DC" w14:textId="77777777" w:rsidR="00BA75BF" w:rsidRDefault="00BA75BF" w:rsidP="00BA75BF">
      <w:r>
        <w:tab/>
        <w:t>Marie Callaghan (Manager) 085 7671104</w:t>
      </w:r>
    </w:p>
    <w:p w14:paraId="77816D37" w14:textId="77777777" w:rsidR="00BA75BF" w:rsidRDefault="00BA75BF" w:rsidP="00BA75BF"/>
    <w:p w14:paraId="3B47DA41" w14:textId="77777777" w:rsidR="00BA75BF" w:rsidRDefault="00BA75BF" w:rsidP="00BA75BF"/>
    <w:p w14:paraId="4E8CD271" w14:textId="77777777" w:rsidR="00BA75BF" w:rsidRDefault="00BA75BF" w:rsidP="00BA75BF">
      <w:r>
        <w:t>Signed ________________________________________    Date __________________________</w:t>
      </w:r>
    </w:p>
    <w:p w14:paraId="0B72294C" w14:textId="77777777" w:rsidR="00BA75BF" w:rsidRDefault="00BA75BF" w:rsidP="00BA75BF">
      <w:r>
        <w:lastRenderedPageBreak/>
        <w:tab/>
        <w:t xml:space="preserve">Dermot Leavy (Chairman) </w:t>
      </w:r>
    </w:p>
    <w:p w14:paraId="35A6FFD5" w14:textId="77777777" w:rsidR="00BA75BF" w:rsidRDefault="00BA75BF" w:rsidP="00BA75BF"/>
    <w:p w14:paraId="62B16332" w14:textId="77777777" w:rsidR="00BA75BF" w:rsidRDefault="00BA75BF" w:rsidP="00BA75BF">
      <w:pPr>
        <w:rPr>
          <w:b/>
        </w:rPr>
      </w:pPr>
      <w:r>
        <w:t>For further information on this Statement contact the Relevant Person</w:t>
      </w:r>
      <w:r w:rsidRPr="00793A6B">
        <w:rPr>
          <w:b/>
        </w:rPr>
        <w:t xml:space="preserve">:  </w:t>
      </w:r>
      <w:r>
        <w:rPr>
          <w:b/>
        </w:rPr>
        <w:t>Marie Callaghan</w:t>
      </w:r>
      <w:r w:rsidRPr="00793A6B">
        <w:rPr>
          <w:b/>
        </w:rPr>
        <w:t xml:space="preserve"> </w:t>
      </w:r>
    </w:p>
    <w:p w14:paraId="4A3766AE" w14:textId="77777777" w:rsidR="00BA75BF" w:rsidRPr="00793A6B" w:rsidRDefault="00BA75BF" w:rsidP="00BA75BF">
      <w:pPr>
        <w:rPr>
          <w:b/>
        </w:rPr>
      </w:pPr>
      <w:r>
        <w:rPr>
          <w:b/>
        </w:rPr>
        <w:t xml:space="preserve">                                                                                                                   </w:t>
      </w:r>
      <w:r w:rsidRPr="00793A6B">
        <w:rPr>
          <w:b/>
        </w:rPr>
        <w:t>085</w:t>
      </w:r>
      <w:r>
        <w:rPr>
          <w:b/>
        </w:rPr>
        <w:t xml:space="preserve"> 7671104</w:t>
      </w:r>
    </w:p>
    <w:p w14:paraId="4A6B022B" w14:textId="77777777" w:rsidR="00BA75BF" w:rsidRPr="00793A6B" w:rsidRDefault="00BA75BF" w:rsidP="00BA75BF">
      <w:pPr>
        <w:rPr>
          <w:b/>
        </w:rPr>
      </w:pPr>
    </w:p>
    <w:p w14:paraId="063F071D" w14:textId="77777777" w:rsidR="00BA75BF" w:rsidRDefault="00BA75BF" w:rsidP="00BA75BF">
      <w:r w:rsidRPr="00793A6B">
        <w:br/>
      </w:r>
      <w:r w:rsidRPr="00793A6B">
        <w:br/>
      </w:r>
    </w:p>
    <w:p w14:paraId="3B008EB2" w14:textId="77777777" w:rsidR="00BA75BF" w:rsidRDefault="00BA75BF" w:rsidP="00BA75BF"/>
    <w:p w14:paraId="1F6F0E1F" w14:textId="77777777" w:rsidR="00BA75BF" w:rsidRDefault="00BA75BF" w:rsidP="00BA75BF"/>
    <w:p w14:paraId="027D6B5F" w14:textId="77777777" w:rsidR="00BA75BF" w:rsidRDefault="00BA75BF" w:rsidP="00BA75BF"/>
    <w:p w14:paraId="208CC027" w14:textId="77777777" w:rsidR="00BA75BF" w:rsidRDefault="00BA75BF" w:rsidP="00BA75BF">
      <w:pPr>
        <w:pStyle w:val="StyleHeading1Nounderline"/>
        <w:jc w:val="center"/>
        <w:rPr>
          <w:sz w:val="22"/>
          <w:szCs w:val="22"/>
          <w:lang w:val="en-GB"/>
        </w:rPr>
      </w:pPr>
    </w:p>
    <w:p w14:paraId="52B46B31" w14:textId="77777777" w:rsidR="00BA75BF" w:rsidRDefault="00BA75BF" w:rsidP="00BA75BF">
      <w:pPr>
        <w:pStyle w:val="StyleHeading1Nounderline"/>
        <w:jc w:val="center"/>
        <w:rPr>
          <w:sz w:val="22"/>
          <w:szCs w:val="22"/>
          <w:lang w:val="en-GB"/>
        </w:rPr>
      </w:pPr>
    </w:p>
    <w:p w14:paraId="2E36F2D5" w14:textId="72F29C9F" w:rsidR="00BA75BF" w:rsidRPr="00933898" w:rsidRDefault="00BA75BF" w:rsidP="00BA75BF">
      <w:pPr>
        <w:pStyle w:val="StyleHeading1Nounderline"/>
        <w:numPr>
          <w:ilvl w:val="0"/>
          <w:numId w:val="4"/>
        </w:numPr>
        <w:ind w:left="0" w:firstLine="0"/>
        <w:rPr>
          <w:rFonts w:ascii="Times New Roman" w:hAnsi="Times New Roman"/>
          <w:sz w:val="20"/>
          <w:lang w:val="en-GB"/>
        </w:rPr>
      </w:pPr>
      <w:bookmarkStart w:id="1" w:name="_Toc277318556"/>
      <w:r w:rsidRPr="00933898">
        <w:rPr>
          <w:rFonts w:ascii="Times New Roman" w:hAnsi="Times New Roman"/>
          <w:sz w:val="20"/>
          <w:lang w:val="en-GB"/>
        </w:rPr>
        <w:t>Procedure for Reporting Concerns to HSE Social Work Departments</w:t>
      </w:r>
      <w:bookmarkEnd w:id="1"/>
    </w:p>
    <w:p w14:paraId="0D0EAA80" w14:textId="77777777" w:rsidR="00BA75BF" w:rsidRPr="00933898" w:rsidRDefault="00BA75BF" w:rsidP="00BA75BF">
      <w:pPr>
        <w:pStyle w:val="PlainText"/>
        <w:jc w:val="both"/>
        <w:rPr>
          <w:rFonts w:ascii="Times New Roman" w:hAnsi="Times New Roman"/>
          <w:lang w:val="en-GB"/>
        </w:rPr>
      </w:pPr>
    </w:p>
    <w:p w14:paraId="06AFB12B" w14:textId="77777777" w:rsidR="00BA75BF" w:rsidRDefault="00BA75BF" w:rsidP="00BA75BF">
      <w:pPr>
        <w:pStyle w:val="PlainText"/>
        <w:jc w:val="both"/>
        <w:rPr>
          <w:rFonts w:ascii="Times New Roman" w:hAnsi="Times New Roman"/>
          <w:lang w:val="en-GB"/>
        </w:rPr>
      </w:pPr>
      <w:r w:rsidRPr="00933898">
        <w:rPr>
          <w:rFonts w:ascii="Times New Roman" w:hAnsi="Times New Roman"/>
          <w:lang w:val="en-GB"/>
        </w:rPr>
        <w:t>If a</w:t>
      </w:r>
      <w:r>
        <w:rPr>
          <w:rFonts w:ascii="Times New Roman" w:hAnsi="Times New Roman"/>
          <w:lang w:val="en-GB"/>
        </w:rPr>
        <w:t>n</w:t>
      </w:r>
      <w:r w:rsidRPr="00933898">
        <w:rPr>
          <w:rFonts w:ascii="Times New Roman" w:hAnsi="Times New Roman"/>
          <w:lang w:val="en-GB"/>
        </w:rPr>
        <w:t xml:space="preserve"> </w:t>
      </w:r>
      <w:r>
        <w:rPr>
          <w:rFonts w:ascii="Times New Roman" w:hAnsi="Times New Roman"/>
          <w:lang w:val="en-GB"/>
        </w:rPr>
        <w:t>educator</w:t>
      </w:r>
      <w:r w:rsidRPr="00933898">
        <w:rPr>
          <w:rFonts w:ascii="Times New Roman" w:hAnsi="Times New Roman"/>
          <w:lang w:val="en-GB"/>
        </w:rPr>
        <w:t>/volunteer/student has a concern about the welfare or possible abuse of a child in</w:t>
      </w:r>
      <w:r>
        <w:rPr>
          <w:rFonts w:ascii="Times New Roman" w:hAnsi="Times New Roman"/>
          <w:lang w:val="en-GB"/>
        </w:rPr>
        <w:t xml:space="preserve"> </w:t>
      </w:r>
      <w:proofErr w:type="spellStart"/>
      <w:r>
        <w:rPr>
          <w:rFonts w:ascii="Times New Roman" w:hAnsi="Times New Roman"/>
          <w:lang w:val="en-GB"/>
        </w:rPr>
        <w:t>Cairdeas</w:t>
      </w:r>
      <w:proofErr w:type="spellEnd"/>
    </w:p>
    <w:p w14:paraId="1D2C68BC" w14:textId="77777777" w:rsidR="00BA75BF" w:rsidRPr="00933898" w:rsidRDefault="00BA75BF" w:rsidP="00BA75BF">
      <w:pPr>
        <w:pStyle w:val="PlainText"/>
        <w:jc w:val="both"/>
        <w:rPr>
          <w:rFonts w:ascii="Times New Roman" w:hAnsi="Times New Roman"/>
          <w:lang w:val="en-GB"/>
        </w:rPr>
      </w:pPr>
      <w:r w:rsidRPr="00933898">
        <w:rPr>
          <w:rFonts w:ascii="Times New Roman" w:hAnsi="Times New Roman"/>
          <w:lang w:val="en-GB"/>
        </w:rPr>
        <w:t>the following procedures will be followed:</w:t>
      </w:r>
    </w:p>
    <w:p w14:paraId="4BBAAAEB" w14:textId="77777777" w:rsidR="00BA75BF" w:rsidRPr="00933898" w:rsidRDefault="00BA75BF" w:rsidP="00BA75BF">
      <w:pPr>
        <w:pStyle w:val="PlainText"/>
        <w:jc w:val="both"/>
        <w:rPr>
          <w:rFonts w:ascii="Times New Roman" w:hAnsi="Times New Roman"/>
          <w:lang w:val="en-GB"/>
        </w:rPr>
      </w:pPr>
    </w:p>
    <w:p w14:paraId="533BE32B" w14:textId="77777777" w:rsidR="00BA75BF" w:rsidRPr="00933898" w:rsidRDefault="00BA75BF" w:rsidP="00BA75BF">
      <w:pPr>
        <w:pStyle w:val="PlainText"/>
        <w:pBdr>
          <w:top w:val="single" w:sz="4" w:space="1" w:color="auto"/>
          <w:left w:val="single" w:sz="4" w:space="4" w:color="auto"/>
          <w:bottom w:val="single" w:sz="4" w:space="1" w:color="auto"/>
          <w:right w:val="single" w:sz="4" w:space="0" w:color="auto"/>
        </w:pBdr>
        <w:ind w:left="360"/>
        <w:jc w:val="center"/>
        <w:rPr>
          <w:rFonts w:ascii="Times New Roman" w:hAnsi="Times New Roman"/>
          <w:b/>
          <w:lang w:val="en-GB"/>
        </w:rPr>
      </w:pPr>
      <w:r w:rsidRPr="00933898">
        <w:rPr>
          <w:rFonts w:ascii="Times New Roman" w:hAnsi="Times New Roman"/>
          <w:b/>
          <w:lang w:val="en-GB"/>
        </w:rPr>
        <w:t xml:space="preserve">The childcare </w:t>
      </w:r>
      <w:r>
        <w:rPr>
          <w:rFonts w:ascii="Times New Roman" w:hAnsi="Times New Roman"/>
          <w:b/>
          <w:lang w:val="en-GB"/>
        </w:rPr>
        <w:t>educator</w:t>
      </w:r>
      <w:r w:rsidRPr="00933898">
        <w:rPr>
          <w:rFonts w:ascii="Times New Roman" w:hAnsi="Times New Roman"/>
          <w:b/>
          <w:lang w:val="en-GB"/>
        </w:rPr>
        <w:t>/volunteer/student:</w:t>
      </w:r>
    </w:p>
    <w:p w14:paraId="3B86D4BE" w14:textId="4BF59FFC" w:rsidR="00BA75BF" w:rsidRPr="00933898" w:rsidRDefault="00BA75BF" w:rsidP="00BA75BF">
      <w:pPr>
        <w:pStyle w:val="PlainText"/>
        <w:numPr>
          <w:ilvl w:val="0"/>
          <w:numId w:val="3"/>
        </w:numPr>
        <w:pBdr>
          <w:top w:val="single" w:sz="4" w:space="1" w:color="auto"/>
          <w:left w:val="single" w:sz="4" w:space="4" w:color="auto"/>
          <w:bottom w:val="single" w:sz="4" w:space="1" w:color="auto"/>
          <w:right w:val="single" w:sz="4" w:space="0" w:color="auto"/>
        </w:pBdr>
        <w:rPr>
          <w:rFonts w:ascii="Times New Roman" w:hAnsi="Times New Roman"/>
          <w:lang w:val="en-GB"/>
        </w:rPr>
      </w:pPr>
      <w:r w:rsidRPr="00933898">
        <w:rPr>
          <w:rFonts w:ascii="Times New Roman" w:hAnsi="Times New Roman"/>
          <w:noProof/>
          <w:lang w:val="en-GB"/>
        </w:rPr>
        <mc:AlternateContent>
          <mc:Choice Requires="wps">
            <w:drawing>
              <wp:anchor distT="0" distB="0" distL="114300" distR="114300" simplePos="0" relativeHeight="251659264" behindDoc="0" locked="0" layoutInCell="1" allowOverlap="1" wp14:anchorId="1EFFE9AC" wp14:editId="66FB2635">
                <wp:simplePos x="0" y="0"/>
                <wp:positionH relativeFrom="column">
                  <wp:posOffset>2857500</wp:posOffset>
                </wp:positionH>
                <wp:positionV relativeFrom="paragraph">
                  <wp:posOffset>133350</wp:posOffset>
                </wp:positionV>
                <wp:extent cx="0" cy="342900"/>
                <wp:effectExtent l="53340" t="5715" r="60960" b="22860"/>
                <wp:wrapNone/>
                <wp:docPr id="82966458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CA1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pt" to="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">
                <v:stroke endarrow="block"/>
              </v:line>
            </w:pict>
          </mc:Fallback>
        </mc:AlternateContent>
      </w:r>
      <w:r w:rsidRPr="00933898">
        <w:rPr>
          <w:rFonts w:ascii="Times New Roman" w:hAnsi="Times New Roman"/>
          <w:lang w:val="en-GB"/>
        </w:rPr>
        <w:t xml:space="preserve">will record the concern and discuss/inform the </w:t>
      </w:r>
      <w:r w:rsidRPr="00933898">
        <w:rPr>
          <w:rFonts w:ascii="Times New Roman" w:hAnsi="Times New Roman"/>
          <w:b/>
          <w:lang w:val="en-GB"/>
        </w:rPr>
        <w:t>Designated Liaison Person</w:t>
      </w:r>
    </w:p>
    <w:p w14:paraId="3E9C5AFC" w14:textId="77777777" w:rsidR="00BA75BF" w:rsidRPr="00933898" w:rsidRDefault="00BA75BF" w:rsidP="00BA75BF">
      <w:pPr>
        <w:pStyle w:val="PlainText"/>
        <w:jc w:val="both"/>
        <w:rPr>
          <w:rFonts w:ascii="Times New Roman" w:hAnsi="Times New Roman"/>
          <w:lang w:val="en-GB"/>
        </w:rPr>
      </w:pPr>
    </w:p>
    <w:p w14:paraId="0F5B46D9" w14:textId="77777777" w:rsidR="00BA75BF" w:rsidRPr="00933898" w:rsidRDefault="00BA75BF" w:rsidP="00BA75BF">
      <w:pPr>
        <w:pStyle w:val="PlainText"/>
        <w:jc w:val="center"/>
        <w:rPr>
          <w:rFonts w:ascii="Times New Roman" w:hAnsi="Times New Roman"/>
          <w:b/>
          <w:lang w:val="en-GB"/>
        </w:rPr>
      </w:pPr>
    </w:p>
    <w:p w14:paraId="3BB9A961" w14:textId="77777777" w:rsidR="00BA75BF" w:rsidRPr="00933898" w:rsidRDefault="00BA75BF" w:rsidP="00BA75BF">
      <w:pPr>
        <w:pStyle w:val="PlainText"/>
        <w:pBdr>
          <w:top w:val="single" w:sz="4" w:space="1" w:color="auto"/>
          <w:left w:val="single" w:sz="4" w:space="4" w:color="auto"/>
          <w:bottom w:val="single" w:sz="4" w:space="1" w:color="auto"/>
          <w:right w:val="single" w:sz="4" w:space="4" w:color="auto"/>
        </w:pBdr>
        <w:ind w:left="360"/>
        <w:jc w:val="center"/>
        <w:rPr>
          <w:rFonts w:ascii="Times New Roman" w:hAnsi="Times New Roman"/>
          <w:b/>
          <w:lang w:val="en-GB"/>
        </w:rPr>
      </w:pPr>
      <w:r w:rsidRPr="00933898">
        <w:rPr>
          <w:rFonts w:ascii="Times New Roman" w:hAnsi="Times New Roman"/>
          <w:b/>
          <w:lang w:val="en-GB"/>
        </w:rPr>
        <w:t>The Designated Liaison Person:</w:t>
      </w:r>
    </w:p>
    <w:p w14:paraId="5CA3D111" w14:textId="77777777" w:rsidR="00BA75BF" w:rsidRPr="00933898" w:rsidRDefault="00BA75BF" w:rsidP="00BA75BF">
      <w:pPr>
        <w:pStyle w:val="Plain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lang w:val="en-GB"/>
        </w:rPr>
      </w:pPr>
      <w:r w:rsidRPr="00933898">
        <w:rPr>
          <w:rFonts w:ascii="Times New Roman" w:hAnsi="Times New Roman"/>
          <w:lang w:val="en-GB"/>
        </w:rPr>
        <w:t>Will consider the concern and ring the duty social</w:t>
      </w:r>
      <w:r>
        <w:rPr>
          <w:rFonts w:ascii="Times New Roman" w:hAnsi="Times New Roman"/>
          <w:lang w:val="en-GB"/>
        </w:rPr>
        <w:t xml:space="preserve"> worker</w:t>
      </w:r>
      <w:r w:rsidRPr="00933898">
        <w:rPr>
          <w:rFonts w:ascii="Times New Roman" w:hAnsi="Times New Roman"/>
          <w:lang w:val="en-GB"/>
        </w:rPr>
        <w:t xml:space="preserve"> for advice, i.e., discussing the concern without identifying the child or family. </w:t>
      </w:r>
    </w:p>
    <w:p w14:paraId="1398696C" w14:textId="53312BA6" w:rsidR="00BA75BF" w:rsidRPr="00933898" w:rsidRDefault="00BA75BF" w:rsidP="00BA75BF">
      <w:pPr>
        <w:pStyle w:val="PlainText"/>
        <w:jc w:val="both"/>
        <w:rPr>
          <w:rFonts w:ascii="Times New Roman" w:hAnsi="Times New Roman"/>
          <w:lang w:val="en-GB"/>
        </w:rPr>
      </w:pPr>
      <w:r w:rsidRPr="00933898">
        <w:rPr>
          <w:rFonts w:ascii="Times New Roman" w:hAnsi="Times New Roman"/>
          <w:noProof/>
          <w:lang w:val="en-GB"/>
        </w:rPr>
        <mc:AlternateContent>
          <mc:Choice Requires="wps">
            <w:drawing>
              <wp:anchor distT="0" distB="0" distL="114300" distR="114300" simplePos="0" relativeHeight="251660288" behindDoc="0" locked="0" layoutInCell="1" allowOverlap="1" wp14:anchorId="5AB42AF3" wp14:editId="380C8403">
                <wp:simplePos x="0" y="0"/>
                <wp:positionH relativeFrom="column">
                  <wp:posOffset>2857500</wp:posOffset>
                </wp:positionH>
                <wp:positionV relativeFrom="paragraph">
                  <wp:posOffset>0</wp:posOffset>
                </wp:positionV>
                <wp:extent cx="0" cy="342900"/>
                <wp:effectExtent l="53340" t="5715" r="60960" b="22860"/>
                <wp:wrapNone/>
                <wp:docPr id="160265906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628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">
                <v:stroke endarrow="block"/>
              </v:line>
            </w:pict>
          </mc:Fallback>
        </mc:AlternateContent>
      </w:r>
    </w:p>
    <w:p w14:paraId="59110B75" w14:textId="77777777" w:rsidR="00BA75BF" w:rsidRPr="00933898" w:rsidRDefault="00BA75BF" w:rsidP="00BA75BF">
      <w:pPr>
        <w:pStyle w:val="PlainText"/>
        <w:ind w:left="360"/>
        <w:jc w:val="both"/>
        <w:rPr>
          <w:rFonts w:ascii="Times New Roman" w:hAnsi="Times New Roman"/>
          <w:lang w:val="en-GB"/>
        </w:rPr>
      </w:pPr>
    </w:p>
    <w:p w14:paraId="7DF15C52" w14:textId="77777777" w:rsidR="00BA75BF" w:rsidRPr="00933898" w:rsidRDefault="00BA75BF" w:rsidP="00BA75BF">
      <w:pPr>
        <w:pStyle w:val="PlainText"/>
        <w:pBdr>
          <w:top w:val="single" w:sz="4" w:space="1" w:color="auto"/>
          <w:left w:val="single" w:sz="4" w:space="4" w:color="auto"/>
          <w:bottom w:val="single" w:sz="4" w:space="1" w:color="auto"/>
          <w:right w:val="single" w:sz="4" w:space="4" w:color="auto"/>
        </w:pBdr>
        <w:ind w:left="360"/>
        <w:jc w:val="center"/>
        <w:rPr>
          <w:rFonts w:ascii="Times New Roman" w:hAnsi="Times New Roman"/>
          <w:b/>
          <w:lang w:val="en-GB"/>
        </w:rPr>
      </w:pPr>
      <w:r w:rsidRPr="00933898">
        <w:rPr>
          <w:rFonts w:ascii="Times New Roman" w:hAnsi="Times New Roman"/>
          <w:b/>
          <w:lang w:val="en-GB"/>
        </w:rPr>
        <w:t>The Designated Liaison Person:</w:t>
      </w:r>
    </w:p>
    <w:p w14:paraId="2F6FA74F" w14:textId="77777777" w:rsidR="00BA75BF" w:rsidRPr="00933898" w:rsidRDefault="00BA75BF" w:rsidP="00BA75BF">
      <w:pPr>
        <w:pStyle w:val="Plain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lang w:val="en-GB"/>
        </w:rPr>
      </w:pPr>
      <w:r w:rsidRPr="00933898">
        <w:rPr>
          <w:rFonts w:ascii="Times New Roman" w:hAnsi="Times New Roman"/>
          <w:lang w:val="en-GB"/>
        </w:rPr>
        <w:t xml:space="preserve">Will follow the advice of the duty social </w:t>
      </w:r>
      <w:r>
        <w:rPr>
          <w:rFonts w:ascii="Times New Roman" w:hAnsi="Times New Roman"/>
          <w:lang w:val="en-GB"/>
        </w:rPr>
        <w:t>worker</w:t>
      </w:r>
      <w:r w:rsidRPr="00933898">
        <w:rPr>
          <w:rFonts w:ascii="Times New Roman" w:hAnsi="Times New Roman"/>
          <w:lang w:val="en-GB"/>
        </w:rPr>
        <w:t xml:space="preserve"> and make a report on the standard reporting form if advised to do so. (a report will be made within 24 hours or at the start of business of the next working day in the case of a weekend/bank holiday).</w:t>
      </w:r>
    </w:p>
    <w:p w14:paraId="69723C5E" w14:textId="77777777" w:rsidR="00BA75BF" w:rsidRPr="00933898" w:rsidRDefault="00BA75BF" w:rsidP="00BA75BF">
      <w:pPr>
        <w:pStyle w:val="Plain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lang w:val="en-GB"/>
        </w:rPr>
      </w:pPr>
      <w:r w:rsidRPr="00933898">
        <w:rPr>
          <w:rFonts w:ascii="Times New Roman" w:hAnsi="Times New Roman"/>
          <w:lang w:val="en-GB"/>
        </w:rPr>
        <w:t>records the report and procedures followed for internal records in a confidential manner.</w:t>
      </w:r>
    </w:p>
    <w:p w14:paraId="5E82C49A" w14:textId="77777777" w:rsidR="00BA75BF" w:rsidRPr="00933898" w:rsidRDefault="00BA75BF" w:rsidP="00BA75BF">
      <w:pPr>
        <w:pStyle w:val="PlainText"/>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lang w:val="en-GB"/>
        </w:rPr>
      </w:pPr>
      <w:r w:rsidRPr="00933898">
        <w:rPr>
          <w:rFonts w:ascii="Times New Roman" w:hAnsi="Times New Roman"/>
          <w:lang w:val="en-GB"/>
        </w:rPr>
        <w:t xml:space="preserve">informs the parent(s) that a report is being made to the HSE/An Garda Síochána, unless doing so would put the child at further risk.  Seek advice from the duty social </w:t>
      </w:r>
      <w:r>
        <w:rPr>
          <w:rFonts w:ascii="Times New Roman" w:hAnsi="Times New Roman"/>
          <w:lang w:val="en-GB"/>
        </w:rPr>
        <w:t>educator</w:t>
      </w:r>
      <w:r w:rsidRPr="00933898">
        <w:rPr>
          <w:rFonts w:ascii="Times New Roman" w:hAnsi="Times New Roman"/>
          <w:lang w:val="en-GB"/>
        </w:rPr>
        <w:t xml:space="preserve"> if unsure. </w:t>
      </w:r>
    </w:p>
    <w:p w14:paraId="59BD3BB5" w14:textId="77777777" w:rsidR="00BA75BF" w:rsidRPr="00933898" w:rsidRDefault="00BA75BF" w:rsidP="00BA75BF">
      <w:pPr>
        <w:pStyle w:val="PlainText"/>
        <w:jc w:val="both"/>
        <w:rPr>
          <w:rFonts w:ascii="Times New Roman" w:hAnsi="Times New Roman"/>
          <w:lang w:val="en-GB"/>
        </w:rPr>
      </w:pPr>
      <w:r w:rsidRPr="00933898">
        <w:rPr>
          <w:rFonts w:ascii="Times New Roman" w:hAnsi="Times New Roman"/>
          <w:lang w:val="en-GB"/>
        </w:rPr>
        <w:t xml:space="preserve">                                       </w:t>
      </w:r>
    </w:p>
    <w:p w14:paraId="4BA880F2" w14:textId="77777777" w:rsidR="00BA75BF" w:rsidRPr="00933898" w:rsidRDefault="00BA75BF" w:rsidP="00BA75BF">
      <w:pPr>
        <w:pStyle w:val="PlainText"/>
        <w:jc w:val="both"/>
        <w:rPr>
          <w:rFonts w:ascii="Times New Roman" w:hAnsi="Times New Roman"/>
          <w:lang w:val="en-GB"/>
        </w:rPr>
      </w:pPr>
      <w:r w:rsidRPr="00933898">
        <w:rPr>
          <w:rFonts w:ascii="Times New Roman" w:hAnsi="Times New Roman"/>
          <w:lang w:val="en-GB"/>
        </w:rPr>
        <w:t>We recognise that it may be difficult for a</w:t>
      </w:r>
      <w:r>
        <w:rPr>
          <w:rFonts w:ascii="Times New Roman" w:hAnsi="Times New Roman"/>
          <w:lang w:val="en-GB"/>
        </w:rPr>
        <w:t>n educator</w:t>
      </w:r>
      <w:r w:rsidRPr="00933898">
        <w:rPr>
          <w:rFonts w:ascii="Times New Roman" w:hAnsi="Times New Roman"/>
          <w:lang w:val="en-GB"/>
        </w:rPr>
        <w:t>, volunteer or student to raise a child protection or welfare concern</w:t>
      </w:r>
      <w:r>
        <w:rPr>
          <w:rFonts w:ascii="Times New Roman" w:hAnsi="Times New Roman"/>
          <w:lang w:val="en-GB"/>
        </w:rPr>
        <w:t>s</w:t>
      </w:r>
      <w:r w:rsidRPr="00933898">
        <w:rPr>
          <w:rFonts w:ascii="Times New Roman" w:hAnsi="Times New Roman"/>
          <w:lang w:val="en-GB"/>
        </w:rPr>
        <w:t>.  We recognise the need to provided support to people in the organisation who report child protection or welfare concern</w:t>
      </w:r>
      <w:r>
        <w:rPr>
          <w:rFonts w:ascii="Times New Roman" w:hAnsi="Times New Roman"/>
          <w:lang w:val="en-GB"/>
        </w:rPr>
        <w:t>s</w:t>
      </w:r>
      <w:r w:rsidRPr="00933898">
        <w:rPr>
          <w:rFonts w:ascii="Times New Roman" w:hAnsi="Times New Roman"/>
          <w:lang w:val="en-GB"/>
        </w:rPr>
        <w:t>.</w:t>
      </w:r>
    </w:p>
    <w:p w14:paraId="1A6796DD" w14:textId="77777777" w:rsidR="00BA75BF" w:rsidRPr="00933898" w:rsidRDefault="00BA75BF" w:rsidP="00BA75BF">
      <w:pPr>
        <w:pStyle w:val="PlainText"/>
        <w:jc w:val="both"/>
        <w:rPr>
          <w:rFonts w:ascii="Times New Roman" w:hAnsi="Times New Roman"/>
          <w:lang w:val="en-GB"/>
        </w:rPr>
      </w:pPr>
    </w:p>
    <w:p w14:paraId="131352B0" w14:textId="77777777" w:rsidR="00BA75BF" w:rsidRPr="00933898" w:rsidRDefault="00BA75BF" w:rsidP="00BA75BF">
      <w:pPr>
        <w:pStyle w:val="PlainText"/>
        <w:jc w:val="both"/>
        <w:rPr>
          <w:rFonts w:ascii="Times New Roman" w:hAnsi="Times New Roman"/>
          <w:lang w:val="en-GB"/>
        </w:rPr>
      </w:pPr>
      <w:r w:rsidRPr="00933898">
        <w:rPr>
          <w:rFonts w:ascii="Times New Roman" w:hAnsi="Times New Roman"/>
          <w:lang w:val="en-GB"/>
        </w:rPr>
        <w:t>If the Designated Liaison Person chooses not to pass on a concern raised by a</w:t>
      </w:r>
      <w:r>
        <w:rPr>
          <w:rFonts w:ascii="Times New Roman" w:hAnsi="Times New Roman"/>
          <w:lang w:val="en-GB"/>
        </w:rPr>
        <w:t>n educator</w:t>
      </w:r>
      <w:r w:rsidRPr="00933898">
        <w:rPr>
          <w:rFonts w:ascii="Times New Roman" w:hAnsi="Times New Roman"/>
          <w:lang w:val="en-GB"/>
        </w:rPr>
        <w:t>, volunteer or student, he/she will inform them of this in writing, indicating the reasons.  The Designated Liaison Person will advise the individual that he/she may proceed to make a report themselves and that the provision of the Protection for Persons Reporting Child Abuse Act, 1998 will apply.</w:t>
      </w:r>
    </w:p>
    <w:p w14:paraId="6757D877" w14:textId="77777777" w:rsidR="00BA75BF" w:rsidRPr="00933898" w:rsidRDefault="00BA75BF" w:rsidP="00BA75BF">
      <w:pPr>
        <w:pStyle w:val="PlainText"/>
        <w:jc w:val="both"/>
        <w:rPr>
          <w:rFonts w:ascii="Times New Roman" w:hAnsi="Times New Roman"/>
          <w:lang w:val="en-GB"/>
        </w:rPr>
      </w:pPr>
    </w:p>
    <w:p w14:paraId="301845B7" w14:textId="77777777" w:rsidR="00BA75BF" w:rsidRPr="00933898" w:rsidRDefault="00BA75BF" w:rsidP="00BA75BF">
      <w:pPr>
        <w:pStyle w:val="PlainText"/>
        <w:jc w:val="both"/>
        <w:rPr>
          <w:rFonts w:ascii="Times New Roman" w:hAnsi="Times New Roman"/>
          <w:lang w:val="en-GB"/>
        </w:rPr>
      </w:pPr>
      <w:r w:rsidRPr="00933898">
        <w:rPr>
          <w:rFonts w:ascii="Times New Roman" w:hAnsi="Times New Roman"/>
          <w:lang w:val="en-GB"/>
        </w:rPr>
        <w:t xml:space="preserve">Not all concerns that are raised will necessarily meet reasonable grounds for concern (see Appendix II).  Where concerns do not meet reasonable grounds for concern these will be documented on our </w:t>
      </w:r>
      <w:proofErr w:type="spellStart"/>
      <w:r w:rsidRPr="00933898">
        <w:rPr>
          <w:rFonts w:ascii="Times New Roman" w:hAnsi="Times New Roman"/>
          <w:lang w:val="en-GB"/>
        </w:rPr>
        <w:t>‘Cause</w:t>
      </w:r>
      <w:proofErr w:type="spellEnd"/>
      <w:r w:rsidRPr="00933898">
        <w:rPr>
          <w:rFonts w:ascii="Times New Roman" w:hAnsi="Times New Roman"/>
          <w:lang w:val="en-GB"/>
        </w:rPr>
        <w:t xml:space="preserve"> for Concern’ form and kept confidentially and securely for future reference (see Record Keeping).</w:t>
      </w:r>
    </w:p>
    <w:p w14:paraId="2E375A51" w14:textId="77777777" w:rsidR="00BA75BF" w:rsidRPr="00933898" w:rsidRDefault="00BA75BF" w:rsidP="00BA75BF">
      <w:pPr>
        <w:pStyle w:val="PlainText"/>
        <w:tabs>
          <w:tab w:val="left" w:pos="3402"/>
        </w:tabs>
        <w:jc w:val="both"/>
        <w:rPr>
          <w:rFonts w:ascii="Times New Roman" w:hAnsi="Times New Roman"/>
          <w:b/>
          <w:lang w:val="en-GB"/>
        </w:rPr>
      </w:pPr>
    </w:p>
    <w:p w14:paraId="1C90B14A" w14:textId="77777777" w:rsidR="00BA75BF" w:rsidRPr="00933898" w:rsidRDefault="00BA75BF" w:rsidP="00BA75BF">
      <w:pPr>
        <w:pStyle w:val="PlainText"/>
        <w:tabs>
          <w:tab w:val="left" w:pos="3402"/>
        </w:tabs>
        <w:ind w:left="5244" w:hanging="5244"/>
        <w:jc w:val="both"/>
        <w:rPr>
          <w:rFonts w:ascii="Times New Roman" w:hAnsi="Times New Roman"/>
          <w:b/>
          <w:lang w:val="en-GB"/>
        </w:rPr>
      </w:pPr>
      <w:r w:rsidRPr="00933898">
        <w:rPr>
          <w:rFonts w:ascii="Times New Roman" w:hAnsi="Times New Roman"/>
          <w:b/>
          <w:lang w:val="en-GB"/>
        </w:rPr>
        <w:t xml:space="preserve">The Designated Liaison Person for </w:t>
      </w:r>
      <w:proofErr w:type="spellStart"/>
      <w:r w:rsidRPr="00933898">
        <w:rPr>
          <w:rFonts w:ascii="Times New Roman" w:hAnsi="Times New Roman"/>
          <w:b/>
          <w:u w:val="single"/>
          <w:lang w:val="en-GB"/>
        </w:rPr>
        <w:t>Cairdeas</w:t>
      </w:r>
      <w:proofErr w:type="spellEnd"/>
      <w:r w:rsidRPr="00933898">
        <w:rPr>
          <w:rFonts w:ascii="Times New Roman" w:hAnsi="Times New Roman"/>
          <w:b/>
          <w:u w:val="single"/>
          <w:lang w:val="en-GB"/>
        </w:rPr>
        <w:t xml:space="preserve"> </w:t>
      </w:r>
      <w:r w:rsidRPr="00933898">
        <w:rPr>
          <w:rFonts w:ascii="Times New Roman" w:hAnsi="Times New Roman"/>
          <w:b/>
          <w:lang w:val="en-GB"/>
        </w:rPr>
        <w:t xml:space="preserve"> is   </w:t>
      </w:r>
      <w:r>
        <w:rPr>
          <w:rFonts w:ascii="Times New Roman" w:hAnsi="Times New Roman"/>
          <w:b/>
          <w:lang w:val="en-GB"/>
        </w:rPr>
        <w:tab/>
      </w:r>
      <w:r w:rsidRPr="00933898">
        <w:rPr>
          <w:rFonts w:ascii="Times New Roman" w:hAnsi="Times New Roman"/>
          <w:b/>
          <w:lang w:val="en-GB"/>
        </w:rPr>
        <w:t xml:space="preserve"> </w:t>
      </w:r>
      <w:r>
        <w:rPr>
          <w:rFonts w:ascii="Times New Roman" w:hAnsi="Times New Roman"/>
          <w:b/>
          <w:u w:val="single"/>
          <w:lang w:val="en-GB"/>
        </w:rPr>
        <w:t>Marie Callaghan</w:t>
      </w:r>
      <w:r w:rsidRPr="00933898">
        <w:rPr>
          <w:rFonts w:ascii="Times New Roman" w:hAnsi="Times New Roman"/>
          <w:b/>
          <w:u w:val="single"/>
          <w:lang w:val="en-GB"/>
        </w:rPr>
        <w:t>, Manager</w:t>
      </w:r>
    </w:p>
    <w:p w14:paraId="75EE31E1" w14:textId="77777777" w:rsidR="00BA75BF" w:rsidRPr="00933898" w:rsidRDefault="00BA75BF" w:rsidP="00BA75BF">
      <w:pPr>
        <w:pStyle w:val="PlainText"/>
        <w:ind w:left="5244" w:hanging="2364"/>
        <w:jc w:val="both"/>
        <w:rPr>
          <w:rFonts w:ascii="Times New Roman" w:hAnsi="Times New Roman"/>
          <w:b/>
          <w:lang w:val="en-GB"/>
        </w:rPr>
      </w:pPr>
      <w:r w:rsidRPr="00933898">
        <w:rPr>
          <w:rFonts w:ascii="Times New Roman" w:hAnsi="Times New Roman"/>
          <w:b/>
          <w:lang w:val="en-GB"/>
        </w:rPr>
        <w:t>Contact details:085 7</w:t>
      </w:r>
      <w:r>
        <w:rPr>
          <w:rFonts w:ascii="Times New Roman" w:hAnsi="Times New Roman"/>
          <w:b/>
          <w:lang w:val="en-GB"/>
        </w:rPr>
        <w:t>671104</w:t>
      </w:r>
      <w:r w:rsidRPr="00933898">
        <w:rPr>
          <w:rFonts w:ascii="Times New Roman" w:hAnsi="Times New Roman"/>
          <w:b/>
          <w:lang w:val="en-GB"/>
        </w:rPr>
        <w:t xml:space="preserve"> (mobile)</w:t>
      </w:r>
      <w:r>
        <w:rPr>
          <w:rFonts w:ascii="Times New Roman" w:hAnsi="Times New Roman"/>
          <w:b/>
          <w:lang w:val="en-GB"/>
        </w:rPr>
        <w:t xml:space="preserve">      </w:t>
      </w:r>
      <w:r w:rsidRPr="00933898">
        <w:rPr>
          <w:rFonts w:ascii="Times New Roman" w:hAnsi="Times New Roman"/>
          <w:b/>
          <w:lang w:val="en-GB"/>
        </w:rPr>
        <w:t xml:space="preserve"> 0</w:t>
      </w:r>
      <w:r>
        <w:rPr>
          <w:rFonts w:ascii="Times New Roman" w:hAnsi="Times New Roman"/>
          <w:b/>
          <w:lang w:val="en-GB"/>
        </w:rPr>
        <w:t>86 1049450</w:t>
      </w:r>
      <w:r w:rsidRPr="00933898">
        <w:rPr>
          <w:rFonts w:ascii="Times New Roman" w:hAnsi="Times New Roman"/>
          <w:b/>
          <w:lang w:val="en-GB"/>
        </w:rPr>
        <w:t xml:space="preserve"> (home)</w:t>
      </w:r>
    </w:p>
    <w:p w14:paraId="4DFC8850" w14:textId="77777777" w:rsidR="00BA75BF" w:rsidRPr="00933898" w:rsidRDefault="00BA75BF" w:rsidP="00BA75BF">
      <w:pPr>
        <w:pStyle w:val="PlainText"/>
        <w:ind w:left="5310" w:hanging="5244"/>
        <w:jc w:val="both"/>
        <w:rPr>
          <w:rFonts w:ascii="Times New Roman" w:hAnsi="Times New Roman"/>
          <w:b/>
          <w:lang w:val="en-GB"/>
        </w:rPr>
      </w:pPr>
    </w:p>
    <w:p w14:paraId="6C063D67" w14:textId="77777777" w:rsidR="00BA75BF" w:rsidRPr="00933898" w:rsidRDefault="00BA75BF" w:rsidP="00BA75BF">
      <w:pPr>
        <w:pStyle w:val="PlainText"/>
        <w:ind w:left="5310" w:hanging="5310"/>
        <w:jc w:val="both"/>
        <w:rPr>
          <w:rFonts w:ascii="Times New Roman" w:hAnsi="Times New Roman"/>
          <w:b/>
          <w:lang w:val="en-GB"/>
        </w:rPr>
      </w:pPr>
      <w:r w:rsidRPr="00933898">
        <w:rPr>
          <w:rFonts w:ascii="Times New Roman" w:hAnsi="Times New Roman"/>
          <w:b/>
          <w:lang w:val="en-GB"/>
        </w:rPr>
        <w:t xml:space="preserve">The Deputy Designated Liaison Person is </w:t>
      </w:r>
    </w:p>
    <w:p w14:paraId="466E782D" w14:textId="77777777" w:rsidR="00BA75BF" w:rsidRPr="00933898" w:rsidRDefault="00BA75BF" w:rsidP="00BA75BF">
      <w:pPr>
        <w:pStyle w:val="PlainText"/>
        <w:ind w:left="5310" w:hanging="1710"/>
        <w:jc w:val="both"/>
        <w:rPr>
          <w:rFonts w:ascii="Times New Roman" w:hAnsi="Times New Roman"/>
          <w:b/>
          <w:u w:val="single"/>
          <w:lang w:val="en-GB"/>
        </w:rPr>
      </w:pPr>
      <w:r w:rsidRPr="00933898">
        <w:rPr>
          <w:rFonts w:ascii="Times New Roman" w:hAnsi="Times New Roman"/>
          <w:b/>
          <w:lang w:val="en-GB"/>
        </w:rPr>
        <w:t xml:space="preserve">    </w:t>
      </w:r>
      <w:r>
        <w:rPr>
          <w:rFonts w:ascii="Times New Roman" w:hAnsi="Times New Roman"/>
          <w:b/>
          <w:lang w:val="en-GB"/>
        </w:rPr>
        <w:tab/>
      </w:r>
      <w:proofErr w:type="spellStart"/>
      <w:r>
        <w:rPr>
          <w:rFonts w:ascii="Times New Roman" w:hAnsi="Times New Roman"/>
          <w:b/>
          <w:u w:val="single"/>
          <w:lang w:val="en-GB"/>
        </w:rPr>
        <w:t>Fidelma</w:t>
      </w:r>
      <w:proofErr w:type="spellEnd"/>
      <w:r>
        <w:rPr>
          <w:rFonts w:ascii="Times New Roman" w:hAnsi="Times New Roman"/>
          <w:b/>
          <w:u w:val="single"/>
          <w:lang w:val="en-GB"/>
        </w:rPr>
        <w:t xml:space="preserve"> Sheridan</w:t>
      </w:r>
    </w:p>
    <w:p w14:paraId="17053596" w14:textId="77777777" w:rsidR="00BA75BF" w:rsidRPr="00933898" w:rsidRDefault="00BA75BF" w:rsidP="00BA75BF">
      <w:pPr>
        <w:pStyle w:val="PlainText"/>
        <w:ind w:left="5310" w:hanging="5310"/>
        <w:jc w:val="both"/>
        <w:rPr>
          <w:rFonts w:ascii="Times New Roman" w:hAnsi="Times New Roman"/>
          <w:b/>
          <w:lang w:val="en-GB"/>
        </w:rPr>
      </w:pPr>
      <w:r w:rsidRPr="00933898">
        <w:rPr>
          <w:rFonts w:ascii="Times New Roman" w:hAnsi="Times New Roman"/>
          <w:b/>
          <w:lang w:val="en-GB"/>
        </w:rPr>
        <w:t xml:space="preserve">Contact details:                               </w:t>
      </w:r>
      <w:r>
        <w:rPr>
          <w:rFonts w:ascii="Times New Roman" w:hAnsi="Times New Roman"/>
          <w:b/>
          <w:lang w:val="en-GB"/>
        </w:rPr>
        <w:tab/>
        <w:t>044 9379346</w:t>
      </w:r>
    </w:p>
    <w:p w14:paraId="3DE569CC" w14:textId="77777777" w:rsidR="00BA75BF" w:rsidRPr="00933898" w:rsidRDefault="00BA75BF" w:rsidP="00BA75BF">
      <w:pPr>
        <w:pStyle w:val="PlainText"/>
        <w:ind w:left="5310" w:hanging="5310"/>
        <w:jc w:val="both"/>
        <w:rPr>
          <w:rFonts w:ascii="Times New Roman" w:hAnsi="Times New Roman"/>
          <w:b/>
          <w:lang w:val="en-GB"/>
        </w:rPr>
      </w:pPr>
      <w:r w:rsidRPr="00933898">
        <w:rPr>
          <w:rFonts w:ascii="Times New Roman" w:hAnsi="Times New Roman"/>
          <w:b/>
          <w:lang w:val="en-GB"/>
        </w:rPr>
        <w:t xml:space="preserve">Or                                                      </w:t>
      </w:r>
      <w:r>
        <w:rPr>
          <w:rFonts w:ascii="Times New Roman" w:hAnsi="Times New Roman"/>
          <w:b/>
          <w:lang w:val="en-GB"/>
        </w:rPr>
        <w:tab/>
      </w:r>
      <w:r>
        <w:rPr>
          <w:rFonts w:ascii="Times New Roman" w:hAnsi="Times New Roman"/>
          <w:b/>
          <w:u w:val="single"/>
          <w:lang w:val="en-GB"/>
        </w:rPr>
        <w:t>Olga Nikitina</w:t>
      </w:r>
    </w:p>
    <w:p w14:paraId="25189AB1" w14:textId="77777777" w:rsidR="00BA75BF" w:rsidRPr="00933898" w:rsidRDefault="00BA75BF" w:rsidP="00BA75BF">
      <w:pPr>
        <w:pStyle w:val="PlainText"/>
        <w:ind w:left="5310" w:hanging="5310"/>
        <w:jc w:val="both"/>
        <w:rPr>
          <w:rFonts w:ascii="Times New Roman" w:hAnsi="Times New Roman"/>
          <w:b/>
          <w:lang w:val="en-GB"/>
        </w:rPr>
      </w:pPr>
      <w:r w:rsidRPr="00933898">
        <w:rPr>
          <w:rFonts w:ascii="Times New Roman" w:hAnsi="Times New Roman"/>
          <w:b/>
          <w:lang w:val="en-GB"/>
        </w:rPr>
        <w:t xml:space="preserve">Contact details:                               </w:t>
      </w:r>
      <w:r>
        <w:rPr>
          <w:rFonts w:ascii="Times New Roman" w:hAnsi="Times New Roman"/>
          <w:b/>
          <w:lang w:val="en-GB"/>
        </w:rPr>
        <w:tab/>
        <w:t>044 9379346</w:t>
      </w:r>
    </w:p>
    <w:p w14:paraId="3BF33B23" w14:textId="77777777" w:rsidR="00BA75BF" w:rsidRPr="00933898" w:rsidRDefault="00BA75BF" w:rsidP="00BA75BF">
      <w:pPr>
        <w:pStyle w:val="PlainText"/>
        <w:rPr>
          <w:rFonts w:ascii="Times New Roman" w:hAnsi="Times New Roman"/>
          <w:lang w:val="en-GB"/>
        </w:rPr>
      </w:pPr>
    </w:p>
    <w:p w14:paraId="7D308873" w14:textId="77777777" w:rsidR="00BA75BF" w:rsidRDefault="00BA75BF" w:rsidP="00BA75BF">
      <w:pPr>
        <w:pStyle w:val="PlainText"/>
        <w:rPr>
          <w:rFonts w:ascii="Times New Roman" w:hAnsi="Times New Roman"/>
          <w:lang w:val="en-GB"/>
        </w:rPr>
      </w:pPr>
      <w:r w:rsidRPr="00933898">
        <w:rPr>
          <w:rFonts w:ascii="Times New Roman" w:hAnsi="Times New Roman"/>
          <w:lang w:val="en-GB"/>
        </w:rPr>
        <w:lastRenderedPageBreak/>
        <w:t xml:space="preserve">The duty social </w:t>
      </w:r>
      <w:r>
        <w:rPr>
          <w:rFonts w:ascii="Times New Roman" w:hAnsi="Times New Roman"/>
          <w:lang w:val="en-GB"/>
        </w:rPr>
        <w:t>educator</w:t>
      </w:r>
      <w:r w:rsidRPr="00933898">
        <w:rPr>
          <w:rFonts w:ascii="Times New Roman" w:hAnsi="Times New Roman"/>
          <w:lang w:val="en-GB"/>
        </w:rPr>
        <w:t xml:space="preserve"> is available at: </w:t>
      </w:r>
    </w:p>
    <w:p w14:paraId="49EFA2B5" w14:textId="77777777" w:rsidR="00BA75BF" w:rsidRDefault="00BA75BF" w:rsidP="00BA75BF">
      <w:pPr>
        <w:pStyle w:val="PlainText"/>
        <w:rPr>
          <w:rFonts w:ascii="Times New Roman" w:hAnsi="Times New Roman"/>
          <w:lang w:val="en-GB"/>
        </w:rPr>
      </w:pPr>
    </w:p>
    <w:p w14:paraId="0941C835" w14:textId="77777777" w:rsidR="00BA75BF" w:rsidRDefault="00BA75BF" w:rsidP="00BA75BF">
      <w:pPr>
        <w:pStyle w:val="PlainText"/>
        <w:rPr>
          <w:rFonts w:ascii="Times New Roman" w:hAnsi="Times New Roman"/>
          <w:lang w:val="en-GB"/>
        </w:rPr>
      </w:pPr>
      <w:r>
        <w:rPr>
          <w:rFonts w:ascii="Times New Roman" w:hAnsi="Times New Roman"/>
          <w:lang w:val="en-GB"/>
        </w:rPr>
        <w:t>Duty Social Educator Child &amp; Family Centre</w:t>
      </w:r>
      <w:r>
        <w:rPr>
          <w:rFonts w:ascii="Times New Roman" w:hAnsi="Times New Roman"/>
          <w:lang w:val="en-GB"/>
        </w:rPr>
        <w:tab/>
        <w:t xml:space="preserve">                   Tel: 044 93 84450  </w:t>
      </w:r>
    </w:p>
    <w:p w14:paraId="3BAA538C" w14:textId="77777777" w:rsidR="00BA75BF" w:rsidRDefault="00BA75BF" w:rsidP="00BA75BF">
      <w:pPr>
        <w:pStyle w:val="PlainText"/>
        <w:rPr>
          <w:rFonts w:ascii="Times New Roman" w:hAnsi="Times New Roman"/>
          <w:lang w:val="en-GB"/>
        </w:rPr>
      </w:pPr>
      <w:r>
        <w:rPr>
          <w:rFonts w:ascii="Times New Roman" w:hAnsi="Times New Roman"/>
          <w:lang w:val="en-GB"/>
        </w:rPr>
        <w:t>Springfield, Mullingar Co Westmeath</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Fax: 044 93 84396</w:t>
      </w:r>
    </w:p>
    <w:p w14:paraId="105407D7" w14:textId="77777777" w:rsidR="00BA75BF" w:rsidRDefault="00BA75BF" w:rsidP="00BA75BF">
      <w:pPr>
        <w:pStyle w:val="PlainText"/>
        <w:rPr>
          <w:rFonts w:ascii="Times New Roman" w:hAnsi="Times New Roman"/>
          <w:lang w:val="en-GB"/>
        </w:rPr>
      </w:pPr>
    </w:p>
    <w:p w14:paraId="02BD7EC1" w14:textId="77777777" w:rsidR="00BA75BF" w:rsidRDefault="00BA75BF" w:rsidP="00BA75BF">
      <w:pPr>
        <w:pStyle w:val="PlainText"/>
        <w:rPr>
          <w:rFonts w:ascii="Times New Roman" w:hAnsi="Times New Roman"/>
          <w:lang w:val="en-GB"/>
        </w:rPr>
      </w:pPr>
      <w:r>
        <w:rPr>
          <w:rFonts w:ascii="Times New Roman" w:hAnsi="Times New Roman"/>
          <w:lang w:val="en-GB"/>
        </w:rPr>
        <w:t>Duty Social Educator Athlone Health Centre</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Tel:  090 64 83106</w:t>
      </w:r>
    </w:p>
    <w:p w14:paraId="3AB455B4" w14:textId="77777777" w:rsidR="00BA75BF" w:rsidRPr="00933898" w:rsidRDefault="00BA75BF" w:rsidP="00BA75BF">
      <w:pPr>
        <w:pStyle w:val="PlainText"/>
        <w:rPr>
          <w:rFonts w:ascii="Times New Roman" w:hAnsi="Times New Roman"/>
          <w:caps/>
          <w:lang w:val="en-GB"/>
        </w:rPr>
      </w:pPr>
      <w:proofErr w:type="spellStart"/>
      <w:r>
        <w:rPr>
          <w:rFonts w:ascii="Times New Roman" w:hAnsi="Times New Roman"/>
          <w:lang w:val="en-GB"/>
        </w:rPr>
        <w:t>Coosan</w:t>
      </w:r>
      <w:proofErr w:type="spellEnd"/>
      <w:r>
        <w:rPr>
          <w:rFonts w:ascii="Times New Roman" w:hAnsi="Times New Roman"/>
          <w:lang w:val="en-GB"/>
        </w:rPr>
        <w:t xml:space="preserve"> Road, Athlone, Co Westmeath</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Fax:  090 6491329</w:t>
      </w:r>
      <w:r>
        <w:rPr>
          <w:rFonts w:ascii="Times New Roman" w:hAnsi="Times New Roman"/>
          <w:lang w:val="en-GB"/>
        </w:rPr>
        <w:tab/>
      </w:r>
    </w:p>
    <w:p w14:paraId="3348BEF3" w14:textId="77777777" w:rsidR="00BA75BF" w:rsidRPr="00933898" w:rsidRDefault="00BA75BF" w:rsidP="00BA75BF">
      <w:pPr>
        <w:rPr>
          <w:sz w:val="20"/>
          <w:szCs w:val="20"/>
        </w:rPr>
      </w:pPr>
    </w:p>
    <w:p w14:paraId="08D2319E" w14:textId="77777777" w:rsidR="00BA75BF" w:rsidRPr="00933898" w:rsidRDefault="00BA75BF" w:rsidP="00BA75BF">
      <w:pPr>
        <w:pStyle w:val="PlainText"/>
        <w:jc w:val="both"/>
        <w:rPr>
          <w:rFonts w:ascii="Times New Roman" w:hAnsi="Times New Roman"/>
          <w:lang w:val="en-GB"/>
        </w:rPr>
      </w:pPr>
    </w:p>
    <w:p w14:paraId="02C63CDD" w14:textId="77777777" w:rsidR="00BA75BF" w:rsidRPr="00030376" w:rsidRDefault="00BA75BF" w:rsidP="00BA75BF">
      <w:pPr>
        <w:pStyle w:val="PlainText"/>
        <w:jc w:val="both"/>
        <w:rPr>
          <w:rFonts w:ascii="Times New Roman" w:hAnsi="Times New Roman"/>
          <w:u w:val="single"/>
          <w:lang w:val="en-GB"/>
        </w:rPr>
      </w:pPr>
      <w:r w:rsidRPr="00933898">
        <w:rPr>
          <w:rFonts w:ascii="Times New Roman" w:hAnsi="Times New Roman"/>
          <w:lang w:val="en-GB"/>
        </w:rPr>
        <w:t xml:space="preserve">In an emergency situation, during or outside of office hours, the Designated Liaison Persons and/or </w:t>
      </w:r>
      <w:r>
        <w:rPr>
          <w:rFonts w:ascii="Times New Roman" w:hAnsi="Times New Roman"/>
          <w:lang w:val="en-GB"/>
        </w:rPr>
        <w:t>educators</w:t>
      </w:r>
      <w:r w:rsidRPr="00933898">
        <w:rPr>
          <w:rFonts w:ascii="Times New Roman" w:hAnsi="Times New Roman"/>
          <w:lang w:val="en-GB"/>
        </w:rPr>
        <w:t xml:space="preserve"> should contact An Garda Síochána.</w:t>
      </w:r>
      <w:r>
        <w:rPr>
          <w:rFonts w:ascii="Times New Roman" w:hAnsi="Times New Roman"/>
          <w:lang w:val="en-GB"/>
        </w:rPr>
        <w:t xml:space="preserve">                        </w:t>
      </w:r>
      <w:r w:rsidRPr="00933898">
        <w:rPr>
          <w:rFonts w:ascii="Times New Roman" w:hAnsi="Times New Roman"/>
          <w:lang w:val="en-GB"/>
        </w:rPr>
        <w:t xml:space="preserve">The local number for the Gardaí  is </w:t>
      </w:r>
      <w:r w:rsidRPr="00933898">
        <w:rPr>
          <w:rFonts w:ascii="Times New Roman" w:hAnsi="Times New Roman"/>
          <w:u w:val="single"/>
          <w:lang w:val="en-GB"/>
        </w:rPr>
        <w:tab/>
      </w:r>
      <w:r w:rsidRPr="00030376">
        <w:rPr>
          <w:rFonts w:ascii="Times New Roman" w:hAnsi="Times New Roman"/>
          <w:b/>
          <w:u w:val="single"/>
          <w:lang w:val="en-GB"/>
        </w:rPr>
        <w:t>044 93 75112</w:t>
      </w:r>
    </w:p>
    <w:p w14:paraId="0A19A22F" w14:textId="77777777" w:rsidR="00BA75BF" w:rsidRPr="00933898" w:rsidRDefault="00BA75BF" w:rsidP="00BA75BF">
      <w:pPr>
        <w:rPr>
          <w:b/>
          <w:color w:val="FF0000"/>
          <w:sz w:val="20"/>
          <w:szCs w:val="20"/>
          <w:u w:val="single"/>
        </w:rPr>
      </w:pPr>
    </w:p>
    <w:p w14:paraId="146FABE3" w14:textId="77777777" w:rsidR="00BA75BF" w:rsidRPr="00933898" w:rsidRDefault="00BA75BF" w:rsidP="00BA75BF">
      <w:pPr>
        <w:rPr>
          <w:b/>
          <w:color w:val="FF0000"/>
          <w:sz w:val="20"/>
          <w:szCs w:val="20"/>
          <w:u w:val="single"/>
        </w:rPr>
      </w:pPr>
      <w:r w:rsidRPr="00933898">
        <w:rPr>
          <w:b/>
          <w:color w:val="FF0000"/>
          <w:sz w:val="20"/>
          <w:szCs w:val="20"/>
          <w:u w:val="single"/>
        </w:rPr>
        <w:t>Please note that this is a summary of our child protection policy.</w:t>
      </w:r>
    </w:p>
    <w:p w14:paraId="1B21E086" w14:textId="77777777" w:rsidR="00BA75BF" w:rsidRPr="00933898" w:rsidRDefault="00BA75BF" w:rsidP="00BA75BF">
      <w:pPr>
        <w:rPr>
          <w:b/>
          <w:color w:val="FF0000"/>
          <w:sz w:val="20"/>
          <w:szCs w:val="20"/>
          <w:u w:val="single"/>
        </w:rPr>
      </w:pPr>
    </w:p>
    <w:p w14:paraId="7DAF40B1" w14:textId="77777777" w:rsidR="00BA75BF" w:rsidRPr="00522D55" w:rsidRDefault="00BA75BF" w:rsidP="00BA75BF">
      <w:pPr>
        <w:rPr>
          <w:b/>
          <w:color w:val="FF0000"/>
          <w:sz w:val="20"/>
          <w:szCs w:val="20"/>
          <w:u w:val="single"/>
        </w:rPr>
      </w:pPr>
      <w:r w:rsidRPr="00933898">
        <w:rPr>
          <w:b/>
          <w:color w:val="FF0000"/>
          <w:sz w:val="20"/>
          <w:szCs w:val="20"/>
          <w:u w:val="single"/>
        </w:rPr>
        <w:t>If you wish to read or have a copy of the ful</w:t>
      </w:r>
      <w:r>
        <w:rPr>
          <w:b/>
          <w:color w:val="FF0000"/>
          <w:sz w:val="20"/>
          <w:szCs w:val="20"/>
          <w:u w:val="single"/>
        </w:rPr>
        <w:t>l policy please ask the manager</w:t>
      </w:r>
    </w:p>
    <w:p w14:paraId="4751BDD9" w14:textId="77777777" w:rsidR="00BA75BF" w:rsidRDefault="00BA75BF" w:rsidP="00BA75BF">
      <w:pPr>
        <w:jc w:val="center"/>
        <w:rPr>
          <w:b/>
          <w:sz w:val="22"/>
          <w:szCs w:val="22"/>
        </w:rPr>
      </w:pPr>
    </w:p>
    <w:p w14:paraId="25ED1383" w14:textId="77777777" w:rsidR="00BA75BF" w:rsidRDefault="00BA75BF" w:rsidP="00BA75BF">
      <w:pPr>
        <w:jc w:val="center"/>
        <w:rPr>
          <w:b/>
          <w:sz w:val="22"/>
          <w:szCs w:val="22"/>
        </w:rPr>
      </w:pPr>
    </w:p>
    <w:p w14:paraId="62E702FF" w14:textId="77777777" w:rsidR="00982CB7" w:rsidRDefault="00982CB7"/>
    <w:sectPr w:rsidR="00982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15"/>
    <w:multiLevelType w:val="hybridMultilevel"/>
    <w:tmpl w:val="3D22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9367E0"/>
    <w:multiLevelType w:val="hybridMultilevel"/>
    <w:tmpl w:val="86DC25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D18D8"/>
    <w:multiLevelType w:val="hybridMultilevel"/>
    <w:tmpl w:val="E9BC8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E512B"/>
    <w:multiLevelType w:val="hybridMultilevel"/>
    <w:tmpl w:val="130C19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61506"/>
    <w:multiLevelType w:val="hybridMultilevel"/>
    <w:tmpl w:val="BC1024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1C069A"/>
    <w:multiLevelType w:val="hybridMultilevel"/>
    <w:tmpl w:val="D2245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7420E0"/>
    <w:multiLevelType w:val="hybridMultilevel"/>
    <w:tmpl w:val="CFA81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0E4FAE"/>
    <w:multiLevelType w:val="hybridMultilevel"/>
    <w:tmpl w:val="A704C9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19963234">
    <w:abstractNumId w:val="2"/>
  </w:num>
  <w:num w:numId="2" w16cid:durableId="766080945">
    <w:abstractNumId w:val="3"/>
  </w:num>
  <w:num w:numId="3" w16cid:durableId="494106974">
    <w:abstractNumId w:val="1"/>
  </w:num>
  <w:num w:numId="4" w16cid:durableId="1365986998">
    <w:abstractNumId w:val="7"/>
  </w:num>
  <w:num w:numId="5" w16cid:durableId="1920629120">
    <w:abstractNumId w:val="0"/>
  </w:num>
  <w:num w:numId="6" w16cid:durableId="1992516201">
    <w:abstractNumId w:val="4"/>
  </w:num>
  <w:num w:numId="7" w16cid:durableId="786123010">
    <w:abstractNumId w:val="5"/>
  </w:num>
  <w:num w:numId="8" w16cid:durableId="51357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BF"/>
    <w:rsid w:val="00982CB7"/>
    <w:rsid w:val="00BA7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198BA0"/>
  <w15:chartTrackingRefBased/>
  <w15:docId w15:val="{36961010-4A79-448D-AE65-66129A3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BF"/>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next w:val="Normal"/>
    <w:link w:val="Heading1Char"/>
    <w:uiPriority w:val="9"/>
    <w:qFormat/>
    <w:rsid w:val="00BA75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A75BF"/>
    <w:rPr>
      <w:rFonts w:ascii="Courier New" w:hAnsi="Courier New"/>
      <w:sz w:val="20"/>
      <w:szCs w:val="20"/>
      <w:lang w:val="en-US" w:eastAsia="en-US"/>
    </w:rPr>
  </w:style>
  <w:style w:type="character" w:customStyle="1" w:styleId="PlainTextChar">
    <w:name w:val="Plain Text Char"/>
    <w:basedOn w:val="DefaultParagraphFont"/>
    <w:link w:val="PlainText"/>
    <w:rsid w:val="00BA75BF"/>
    <w:rPr>
      <w:rFonts w:ascii="Courier New" w:eastAsia="Times New Roman" w:hAnsi="Courier New" w:cs="Times New Roman"/>
      <w:kern w:val="0"/>
      <w:sz w:val="20"/>
      <w:szCs w:val="20"/>
      <w:lang w:val="en-US"/>
      <w14:ligatures w14:val="none"/>
    </w:rPr>
  </w:style>
  <w:style w:type="paragraph" w:customStyle="1" w:styleId="StyleHeading1Nounderline">
    <w:name w:val="Style Heading 1 + No underline"/>
    <w:basedOn w:val="Heading1"/>
    <w:link w:val="StyleHeading1NounderlineChar"/>
    <w:rsid w:val="00BA75BF"/>
    <w:pPr>
      <w:keepLines w:val="0"/>
      <w:spacing w:before="0"/>
    </w:pPr>
    <w:rPr>
      <w:rFonts w:ascii="Arial" w:eastAsia="Times New Roman" w:hAnsi="Arial" w:cs="Times New Roman"/>
      <w:b/>
      <w:bCs/>
      <w:color w:val="auto"/>
      <w:szCs w:val="20"/>
      <w:lang w:val="en-US" w:eastAsia="en-US"/>
    </w:rPr>
  </w:style>
  <w:style w:type="character" w:customStyle="1" w:styleId="StyleHeading1NounderlineChar">
    <w:name w:val="Style Heading 1 + No underline Char"/>
    <w:link w:val="StyleHeading1Nounderline"/>
    <w:rsid w:val="00BA75BF"/>
    <w:rPr>
      <w:rFonts w:ascii="Arial" w:eastAsia="Times New Roman" w:hAnsi="Arial" w:cs="Times New Roman"/>
      <w:b/>
      <w:bCs/>
      <w:kern w:val="0"/>
      <w:sz w:val="32"/>
      <w:szCs w:val="20"/>
      <w:lang w:val="en-US"/>
      <w14:ligatures w14:val="none"/>
    </w:rPr>
  </w:style>
  <w:style w:type="paragraph" w:styleId="ListParagraph">
    <w:name w:val="List Paragraph"/>
    <w:basedOn w:val="Normal"/>
    <w:uiPriority w:val="34"/>
    <w:qFormat/>
    <w:rsid w:val="00BA75BF"/>
    <w:pPr>
      <w:ind w:left="720"/>
    </w:pPr>
  </w:style>
  <w:style w:type="character" w:customStyle="1" w:styleId="Heading1Char">
    <w:name w:val="Heading 1 Char"/>
    <w:basedOn w:val="DefaultParagraphFont"/>
    <w:link w:val="Heading1"/>
    <w:uiPriority w:val="9"/>
    <w:rsid w:val="00BA75BF"/>
    <w:rPr>
      <w:rFonts w:asciiTheme="majorHAnsi" w:eastAsiaTheme="majorEastAsia" w:hAnsiTheme="majorHAnsi" w:cstheme="majorBidi"/>
      <w:color w:val="2F5496" w:themeColor="accent1" w:themeShade="BF"/>
      <w:kern w:val="0"/>
      <w:sz w:val="32"/>
      <w:szCs w:val="32"/>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dc:description/>
  <cp:lastModifiedBy>Marie Callaghan</cp:lastModifiedBy>
  <cp:revision>1</cp:revision>
  <dcterms:created xsi:type="dcterms:W3CDTF">2023-07-11T14:36:00Z</dcterms:created>
  <dcterms:modified xsi:type="dcterms:W3CDTF">2023-07-11T14:40:00Z</dcterms:modified>
</cp:coreProperties>
</file>